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38F47" w14:textId="77777777" w:rsidR="00580D12" w:rsidRPr="00580D12" w:rsidRDefault="00580D12" w:rsidP="007010E6">
      <w:pPr>
        <w:widowControl w:val="0"/>
        <w:pBdr>
          <w:top w:val="single" w:sz="4" w:space="1" w:color="000000"/>
          <w:left w:val="single" w:sz="4" w:space="4" w:color="000000"/>
          <w:bottom w:val="single" w:sz="4" w:space="1" w:color="000000"/>
          <w:right w:val="single" w:sz="4" w:space="4" w:color="000000"/>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uppressAutoHyphens/>
        <w:overflowPunct w:val="0"/>
        <w:autoSpaceDE w:val="0"/>
        <w:spacing w:after="0" w:line="312" w:lineRule="auto"/>
        <w:ind w:left="708" w:hanging="708"/>
        <w:jc w:val="both"/>
        <w:textAlignment w:val="baseline"/>
        <w:rPr>
          <w:rFonts w:ascii="Times New Roman" w:eastAsia="Times New Roman" w:hAnsi="Times New Roman" w:cs="Times New Roman"/>
          <w:b/>
          <w:color w:val="000000"/>
          <w:kern w:val="1"/>
          <w:sz w:val="24"/>
          <w:szCs w:val="20"/>
          <w:lang w:eastAsia="ar-SA"/>
        </w:rPr>
      </w:pPr>
      <w:r w:rsidRPr="00580D12">
        <w:rPr>
          <w:rFonts w:ascii="Times New Roman" w:eastAsia="Times New Roman" w:hAnsi="Times New Roman" w:cs="Times New Roman"/>
          <w:b/>
          <w:color w:val="000000"/>
          <w:kern w:val="1"/>
          <w:sz w:val="24"/>
          <w:szCs w:val="20"/>
          <w:lang w:eastAsia="ar-SA"/>
        </w:rPr>
        <w:t>ESPECIFICACIONES TÉCNICAS</w:t>
      </w:r>
    </w:p>
    <w:p w14:paraId="3D8C410E" w14:textId="77777777" w:rsidR="00580D12" w:rsidRDefault="00580D12" w:rsidP="00580D12">
      <w:pPr>
        <w:spacing w:line="100" w:lineRule="atLeast"/>
        <w:jc w:val="both"/>
        <w:rPr>
          <w:b/>
          <w:bCs/>
          <w:color w:val="000000"/>
          <w:szCs w:val="24"/>
          <w:lang w:val="es"/>
        </w:rPr>
      </w:pPr>
    </w:p>
    <w:p w14:paraId="0B6E983F" w14:textId="37550AC4" w:rsidR="004D0B6D" w:rsidRPr="00580D12" w:rsidRDefault="004D0B6D" w:rsidP="00580D12">
      <w:pPr>
        <w:spacing w:before="100" w:beforeAutospacing="1" w:after="0" w:line="240" w:lineRule="auto"/>
        <w:jc w:val="both"/>
        <w:rPr>
          <w:rFonts w:ascii="Times New Roman" w:eastAsia="Times New Roman" w:hAnsi="Times New Roman" w:cs="Times New Roman"/>
          <w:b/>
          <w:bCs/>
          <w:color w:val="000000"/>
          <w:sz w:val="24"/>
          <w:szCs w:val="24"/>
          <w:lang w:val="es-ES" w:eastAsia="es-AR"/>
        </w:rPr>
      </w:pPr>
      <w:r w:rsidRPr="00580D12">
        <w:rPr>
          <w:rFonts w:ascii="Times New Roman" w:eastAsia="Times New Roman" w:hAnsi="Times New Roman" w:cs="Times New Roman"/>
          <w:b/>
          <w:bCs/>
          <w:color w:val="000000"/>
          <w:sz w:val="24"/>
          <w:szCs w:val="24"/>
          <w:lang w:val="es-ES" w:eastAsia="es-AR"/>
        </w:rPr>
        <w:t>Contratación de los servicios de mantenimiento preventivo</w:t>
      </w:r>
      <w:r w:rsidR="00B33804">
        <w:rPr>
          <w:rFonts w:ascii="Times New Roman" w:eastAsia="Times New Roman" w:hAnsi="Times New Roman" w:cs="Times New Roman"/>
          <w:b/>
          <w:bCs/>
          <w:color w:val="000000"/>
          <w:sz w:val="24"/>
          <w:szCs w:val="24"/>
          <w:lang w:val="es-ES" w:eastAsia="es-AR"/>
        </w:rPr>
        <w:t xml:space="preserve"> y</w:t>
      </w:r>
      <w:r w:rsidRPr="00580D12">
        <w:rPr>
          <w:rFonts w:ascii="Times New Roman" w:eastAsia="Times New Roman" w:hAnsi="Times New Roman" w:cs="Times New Roman"/>
          <w:b/>
          <w:bCs/>
          <w:color w:val="000000"/>
          <w:sz w:val="24"/>
          <w:szCs w:val="24"/>
          <w:lang w:val="es-ES" w:eastAsia="es-AR"/>
        </w:rPr>
        <w:t xml:space="preserve"> correctivo para el Sistema de Videovigilancia del Poder Judicial de Santa Fe. </w:t>
      </w:r>
    </w:p>
    <w:p w14:paraId="37E0BDF8" w14:textId="1A7A3378" w:rsidR="004D0B6D" w:rsidRPr="00580D12" w:rsidRDefault="004D0B6D" w:rsidP="00F430FB">
      <w:pPr>
        <w:pStyle w:val="Prrafodelista"/>
        <w:numPr>
          <w:ilvl w:val="0"/>
          <w:numId w:val="1"/>
        </w:numPr>
        <w:spacing w:before="100" w:beforeAutospacing="1" w:after="0" w:line="240" w:lineRule="auto"/>
        <w:ind w:left="284" w:hanging="284"/>
        <w:jc w:val="both"/>
        <w:rPr>
          <w:rFonts w:ascii="Times New Roman" w:eastAsia="Times New Roman" w:hAnsi="Times New Roman" w:cs="Times New Roman"/>
          <w:color w:val="000000"/>
          <w:sz w:val="24"/>
          <w:szCs w:val="24"/>
          <w:u w:val="single"/>
          <w:lang w:val="es-ES" w:eastAsia="es-AR"/>
        </w:rPr>
      </w:pPr>
      <w:r w:rsidRPr="00580D12">
        <w:rPr>
          <w:rFonts w:ascii="Times New Roman" w:eastAsia="Times New Roman" w:hAnsi="Times New Roman" w:cs="Times New Roman"/>
          <w:color w:val="000000"/>
          <w:sz w:val="24"/>
          <w:szCs w:val="24"/>
          <w:u w:val="single"/>
          <w:lang w:val="es-ES" w:eastAsia="es-AR"/>
        </w:rPr>
        <w:t>Objeto de la contratación.</w:t>
      </w:r>
    </w:p>
    <w:p w14:paraId="1DF0B188" w14:textId="4FA1ACCA" w:rsidR="00580D12" w:rsidRDefault="004D0B6D" w:rsidP="00580D12">
      <w:pPr>
        <w:spacing w:before="100" w:beforeAutospacing="1" w:after="0" w:line="240" w:lineRule="auto"/>
        <w:jc w:val="both"/>
        <w:rPr>
          <w:rFonts w:ascii="Times New Roman" w:eastAsia="Times New Roman" w:hAnsi="Times New Roman" w:cs="Times New Roman"/>
          <w:color w:val="000000"/>
          <w:sz w:val="24"/>
          <w:szCs w:val="24"/>
          <w:lang w:val="es-ES" w:eastAsia="es-AR"/>
        </w:rPr>
      </w:pPr>
      <w:r w:rsidRPr="00580D12">
        <w:rPr>
          <w:rFonts w:ascii="Times New Roman" w:eastAsia="Times New Roman" w:hAnsi="Times New Roman" w:cs="Times New Roman"/>
          <w:color w:val="000000"/>
          <w:sz w:val="24"/>
          <w:szCs w:val="24"/>
          <w:lang w:val="es-ES" w:eastAsia="es-AR"/>
        </w:rPr>
        <w:t>Consiste en la contratación de los servicios de mantenimiento preventivo</w:t>
      </w:r>
      <w:r w:rsidR="008C3424">
        <w:rPr>
          <w:rFonts w:ascii="Times New Roman" w:eastAsia="Times New Roman" w:hAnsi="Times New Roman" w:cs="Times New Roman"/>
          <w:color w:val="000000"/>
          <w:sz w:val="24"/>
          <w:szCs w:val="24"/>
          <w:lang w:val="es-ES" w:eastAsia="es-AR"/>
        </w:rPr>
        <w:t xml:space="preserve"> y</w:t>
      </w:r>
      <w:r w:rsidRPr="00580D12">
        <w:rPr>
          <w:rFonts w:ascii="Times New Roman" w:eastAsia="Times New Roman" w:hAnsi="Times New Roman" w:cs="Times New Roman"/>
          <w:color w:val="000000"/>
          <w:sz w:val="24"/>
          <w:szCs w:val="24"/>
          <w:lang w:val="es-ES" w:eastAsia="es-AR"/>
        </w:rPr>
        <w:t xml:space="preserve"> correctivo </w:t>
      </w:r>
      <w:r w:rsidR="00A35AAA" w:rsidRPr="00580D12">
        <w:rPr>
          <w:rFonts w:ascii="Times New Roman" w:eastAsia="Times New Roman" w:hAnsi="Times New Roman" w:cs="Times New Roman"/>
          <w:color w:val="000000"/>
          <w:sz w:val="24"/>
          <w:szCs w:val="24"/>
          <w:lang w:val="es-ES" w:eastAsia="es-AR"/>
        </w:rPr>
        <w:t xml:space="preserve">de la totalidad de la instalación, software de operación y control del </w:t>
      </w:r>
      <w:r w:rsidRPr="00580D12">
        <w:rPr>
          <w:rFonts w:ascii="Times New Roman" w:eastAsia="Times New Roman" w:hAnsi="Times New Roman" w:cs="Times New Roman"/>
          <w:color w:val="000000"/>
          <w:sz w:val="24"/>
          <w:szCs w:val="24"/>
          <w:lang w:val="es-ES" w:eastAsia="es-AR"/>
        </w:rPr>
        <w:t xml:space="preserve">Sistema de Videovigilancia del Poder Judicial de Santa Fe </w:t>
      </w:r>
      <w:r w:rsidR="00A35AAA" w:rsidRPr="00580D12">
        <w:rPr>
          <w:rFonts w:ascii="Times New Roman" w:eastAsia="Times New Roman" w:hAnsi="Times New Roman" w:cs="Times New Roman"/>
          <w:color w:val="000000"/>
          <w:sz w:val="24"/>
          <w:szCs w:val="24"/>
          <w:lang w:val="es-ES" w:eastAsia="es-AR"/>
        </w:rPr>
        <w:t xml:space="preserve">instalado </w:t>
      </w:r>
      <w:r w:rsidRPr="00580D12">
        <w:rPr>
          <w:rFonts w:ascii="Times New Roman" w:eastAsia="Times New Roman" w:hAnsi="Times New Roman" w:cs="Times New Roman"/>
          <w:color w:val="000000"/>
          <w:sz w:val="24"/>
          <w:szCs w:val="24"/>
          <w:lang w:val="es-ES" w:eastAsia="es-AR"/>
        </w:rPr>
        <w:t xml:space="preserve">en los edificios </w:t>
      </w:r>
      <w:r w:rsidR="00A35AAA" w:rsidRPr="00580D12">
        <w:rPr>
          <w:rFonts w:ascii="Times New Roman" w:eastAsia="Times New Roman" w:hAnsi="Times New Roman" w:cs="Times New Roman"/>
          <w:color w:val="000000"/>
          <w:sz w:val="24"/>
          <w:szCs w:val="24"/>
          <w:lang w:val="es-ES" w:eastAsia="es-AR"/>
        </w:rPr>
        <w:t xml:space="preserve">detallados a continuación por el término </w:t>
      </w:r>
      <w:r w:rsidR="007B4ABB" w:rsidRPr="00580D12">
        <w:rPr>
          <w:rFonts w:ascii="Times New Roman" w:eastAsia="Times New Roman" w:hAnsi="Times New Roman" w:cs="Times New Roman"/>
          <w:color w:val="000000"/>
          <w:sz w:val="24"/>
          <w:szCs w:val="24"/>
          <w:lang w:val="es-ES" w:eastAsia="es-AR"/>
        </w:rPr>
        <w:t>el término de 12 (doce) meses</w:t>
      </w:r>
      <w:r w:rsidR="00A35AAA" w:rsidRPr="00580D12">
        <w:rPr>
          <w:rFonts w:ascii="Times New Roman" w:eastAsia="Times New Roman" w:hAnsi="Times New Roman" w:cs="Times New Roman"/>
          <w:color w:val="000000"/>
          <w:sz w:val="24"/>
          <w:szCs w:val="24"/>
          <w:lang w:val="es-ES" w:eastAsia="es-AR"/>
        </w:rPr>
        <w:t>.</w:t>
      </w:r>
    </w:p>
    <w:p w14:paraId="3C817DF0" w14:textId="77777777" w:rsidR="00297B7C" w:rsidRDefault="00297B7C" w:rsidP="00580D12">
      <w:pPr>
        <w:spacing w:before="100" w:beforeAutospacing="1" w:after="0" w:line="240" w:lineRule="auto"/>
        <w:jc w:val="both"/>
        <w:rPr>
          <w:rFonts w:ascii="Times New Roman" w:eastAsia="Times New Roman" w:hAnsi="Times New Roman" w:cs="Times New Roman"/>
          <w:color w:val="000000"/>
          <w:sz w:val="24"/>
          <w:szCs w:val="24"/>
          <w:lang w:val="es-ES" w:eastAsia="es-AR"/>
        </w:rPr>
      </w:pPr>
    </w:p>
    <w:tbl>
      <w:tblPr>
        <w:tblW w:w="8457" w:type="dxa"/>
        <w:tblInd w:w="45" w:type="dxa"/>
        <w:tblLayout w:type="fixed"/>
        <w:tblCellMar>
          <w:left w:w="10" w:type="dxa"/>
          <w:right w:w="10" w:type="dxa"/>
        </w:tblCellMar>
        <w:tblLook w:val="0000" w:firstRow="0" w:lastRow="0" w:firstColumn="0" w:lastColumn="0" w:noHBand="0" w:noVBand="0"/>
      </w:tblPr>
      <w:tblGrid>
        <w:gridCol w:w="2929"/>
        <w:gridCol w:w="3544"/>
        <w:gridCol w:w="1984"/>
      </w:tblGrid>
      <w:tr w:rsidR="00297B7C" w:rsidRPr="00CE3925" w14:paraId="0028392C" w14:textId="77777777" w:rsidTr="00297B7C">
        <w:tc>
          <w:tcPr>
            <w:tcW w:w="2929" w:type="dxa"/>
            <w:tcBorders>
              <w:top w:val="single" w:sz="2" w:space="0" w:color="000000"/>
              <w:left w:val="single" w:sz="2" w:space="0" w:color="000000"/>
              <w:bottom w:val="single" w:sz="2" w:space="0" w:color="000000"/>
            </w:tcBorders>
            <w:tcMar>
              <w:top w:w="55" w:type="dxa"/>
              <w:left w:w="55" w:type="dxa"/>
              <w:bottom w:w="55" w:type="dxa"/>
              <w:right w:w="55" w:type="dxa"/>
            </w:tcMar>
          </w:tcPr>
          <w:p w14:paraId="77697ADA" w14:textId="77777777" w:rsidR="00297B7C" w:rsidRPr="00CE3925" w:rsidRDefault="00297B7C" w:rsidP="00B02FF6">
            <w:pPr>
              <w:pStyle w:val="Standard"/>
              <w:jc w:val="center"/>
              <w:rPr>
                <w:color w:val="000000"/>
                <w:lang w:val="en-US"/>
              </w:rPr>
            </w:pPr>
            <w:r w:rsidRPr="00C643A2">
              <w:rPr>
                <w:color w:val="000000"/>
              </w:rPr>
              <w:t>Sede</w:t>
            </w:r>
          </w:p>
        </w:tc>
        <w:tc>
          <w:tcPr>
            <w:tcW w:w="3544" w:type="dxa"/>
            <w:tcBorders>
              <w:top w:val="single" w:sz="2" w:space="0" w:color="000000"/>
              <w:left w:val="single" w:sz="2" w:space="0" w:color="000000"/>
              <w:bottom w:val="single" w:sz="2" w:space="0" w:color="000000"/>
            </w:tcBorders>
            <w:tcMar>
              <w:top w:w="55" w:type="dxa"/>
              <w:left w:w="55" w:type="dxa"/>
              <w:bottom w:w="55" w:type="dxa"/>
              <w:right w:w="55" w:type="dxa"/>
            </w:tcMar>
          </w:tcPr>
          <w:p w14:paraId="249AF442" w14:textId="77777777" w:rsidR="00297B7C" w:rsidRPr="00CE3925" w:rsidRDefault="00297B7C" w:rsidP="00B02FF6">
            <w:pPr>
              <w:pStyle w:val="Standard"/>
              <w:jc w:val="center"/>
              <w:rPr>
                <w:color w:val="000000"/>
                <w:lang w:val="en-US"/>
              </w:rPr>
            </w:pPr>
            <w:r w:rsidRPr="00C643A2">
              <w:rPr>
                <w:color w:val="000000"/>
              </w:rPr>
              <w:t>Dirección</w:t>
            </w:r>
          </w:p>
        </w:tc>
        <w:tc>
          <w:tcPr>
            <w:tcW w:w="198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7995394" w14:textId="77777777" w:rsidR="00297B7C" w:rsidRPr="00CE3925" w:rsidRDefault="00297B7C" w:rsidP="00B02FF6">
            <w:pPr>
              <w:pStyle w:val="Standard"/>
              <w:jc w:val="center"/>
              <w:rPr>
                <w:color w:val="000000"/>
                <w:lang w:val="en-US"/>
              </w:rPr>
            </w:pPr>
            <w:r w:rsidRPr="00CE3925">
              <w:rPr>
                <w:color w:val="000000"/>
                <w:lang w:val="en-US"/>
              </w:rPr>
              <w:t>Ciudad</w:t>
            </w:r>
          </w:p>
        </w:tc>
      </w:tr>
      <w:tr w:rsidR="00297B7C" w:rsidRPr="00CE3925" w14:paraId="3D813E70" w14:textId="77777777" w:rsidTr="00297B7C">
        <w:tc>
          <w:tcPr>
            <w:tcW w:w="2929" w:type="dxa"/>
            <w:tcBorders>
              <w:top w:val="single" w:sz="2" w:space="0" w:color="000000"/>
              <w:left w:val="single" w:sz="2" w:space="0" w:color="000000"/>
              <w:bottom w:val="single" w:sz="4" w:space="0" w:color="auto"/>
            </w:tcBorders>
            <w:tcMar>
              <w:top w:w="55" w:type="dxa"/>
              <w:left w:w="55" w:type="dxa"/>
              <w:bottom w:w="55" w:type="dxa"/>
              <w:right w:w="55" w:type="dxa"/>
            </w:tcMar>
          </w:tcPr>
          <w:p w14:paraId="22260FBF" w14:textId="77777777" w:rsidR="00297B7C" w:rsidRPr="00CE3925" w:rsidRDefault="00297B7C" w:rsidP="00B02FF6">
            <w:pPr>
              <w:pStyle w:val="Standard"/>
              <w:jc w:val="both"/>
              <w:rPr>
                <w:color w:val="000000"/>
                <w:lang w:val="en-US"/>
              </w:rPr>
            </w:pPr>
            <w:r w:rsidRPr="00CE3925">
              <w:rPr>
                <w:color w:val="000000"/>
                <w:lang w:val="en-US"/>
              </w:rPr>
              <w:t>Santa Fe</w:t>
            </w:r>
          </w:p>
        </w:tc>
        <w:tc>
          <w:tcPr>
            <w:tcW w:w="3544" w:type="dxa"/>
            <w:tcBorders>
              <w:top w:val="single" w:sz="2" w:space="0" w:color="000000"/>
              <w:left w:val="single" w:sz="2" w:space="0" w:color="000000"/>
              <w:bottom w:val="single" w:sz="4" w:space="0" w:color="auto"/>
            </w:tcBorders>
            <w:tcMar>
              <w:top w:w="55" w:type="dxa"/>
              <w:left w:w="55" w:type="dxa"/>
              <w:bottom w:w="55" w:type="dxa"/>
              <w:right w:w="55" w:type="dxa"/>
            </w:tcMar>
          </w:tcPr>
          <w:p w14:paraId="2936E629" w14:textId="77777777" w:rsidR="00297B7C" w:rsidRPr="00CE3925" w:rsidRDefault="00297B7C" w:rsidP="00B02FF6">
            <w:pPr>
              <w:pStyle w:val="Standard"/>
              <w:jc w:val="both"/>
              <w:rPr>
                <w:color w:val="000000"/>
                <w:lang w:val="en-US"/>
              </w:rPr>
            </w:pPr>
            <w:r w:rsidRPr="00CE3925">
              <w:rPr>
                <w:color w:val="000000"/>
                <w:lang w:val="en-US"/>
              </w:rPr>
              <w:t xml:space="preserve">San </w:t>
            </w:r>
            <w:proofErr w:type="spellStart"/>
            <w:r w:rsidRPr="00CE3925">
              <w:rPr>
                <w:color w:val="000000"/>
                <w:lang w:val="en-US"/>
              </w:rPr>
              <w:t>Jerónimo</w:t>
            </w:r>
            <w:proofErr w:type="spellEnd"/>
            <w:r w:rsidRPr="00CE3925">
              <w:rPr>
                <w:color w:val="000000"/>
                <w:lang w:val="en-US"/>
              </w:rPr>
              <w:t xml:space="preserve"> 1551</w:t>
            </w:r>
          </w:p>
        </w:tc>
        <w:tc>
          <w:tcPr>
            <w:tcW w:w="1984" w:type="dxa"/>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14:paraId="3A28779B" w14:textId="77777777" w:rsidR="00297B7C" w:rsidRPr="00CE3925" w:rsidRDefault="00297B7C" w:rsidP="00B02FF6">
            <w:pPr>
              <w:pStyle w:val="Standard"/>
              <w:jc w:val="both"/>
              <w:rPr>
                <w:color w:val="000000"/>
                <w:lang w:val="en-US"/>
              </w:rPr>
            </w:pPr>
            <w:r w:rsidRPr="00CE3925">
              <w:rPr>
                <w:color w:val="000000"/>
                <w:lang w:val="en-US"/>
              </w:rPr>
              <w:t>Santa Fe</w:t>
            </w:r>
          </w:p>
        </w:tc>
      </w:tr>
      <w:tr w:rsidR="00297B7C" w:rsidRPr="00CE3925" w14:paraId="1F629B70" w14:textId="77777777" w:rsidTr="00297B7C">
        <w:tc>
          <w:tcPr>
            <w:tcW w:w="2929" w:type="dxa"/>
            <w:tcBorders>
              <w:top w:val="single" w:sz="4" w:space="0" w:color="auto"/>
              <w:left w:val="single" w:sz="2" w:space="0" w:color="000000"/>
              <w:bottom w:val="single" w:sz="2" w:space="0" w:color="000000"/>
            </w:tcBorders>
            <w:tcMar>
              <w:top w:w="55" w:type="dxa"/>
              <w:left w:w="55" w:type="dxa"/>
              <w:bottom w:w="55" w:type="dxa"/>
              <w:right w:w="55" w:type="dxa"/>
            </w:tcMar>
          </w:tcPr>
          <w:p w14:paraId="22453351" w14:textId="77777777" w:rsidR="00297B7C" w:rsidRPr="00D5361A" w:rsidRDefault="00297B7C" w:rsidP="00B02FF6">
            <w:pPr>
              <w:pStyle w:val="Standard"/>
              <w:jc w:val="both"/>
              <w:rPr>
                <w:color w:val="000000"/>
                <w:highlight w:val="yellow"/>
                <w:lang w:val="en-US"/>
              </w:rPr>
            </w:pPr>
            <w:r w:rsidRPr="00591FFD">
              <w:rPr>
                <w:color w:val="000000"/>
                <w:lang w:val="en-US"/>
              </w:rPr>
              <w:t>Reconquista</w:t>
            </w:r>
          </w:p>
        </w:tc>
        <w:tc>
          <w:tcPr>
            <w:tcW w:w="3544" w:type="dxa"/>
            <w:tcBorders>
              <w:top w:val="single" w:sz="4" w:space="0" w:color="auto"/>
              <w:left w:val="single" w:sz="2" w:space="0" w:color="000000"/>
              <w:bottom w:val="single" w:sz="2" w:space="0" w:color="000000"/>
            </w:tcBorders>
            <w:tcMar>
              <w:top w:w="55" w:type="dxa"/>
              <w:left w:w="55" w:type="dxa"/>
              <w:bottom w:w="55" w:type="dxa"/>
              <w:right w:w="55" w:type="dxa"/>
            </w:tcMar>
          </w:tcPr>
          <w:p w14:paraId="53CE8217" w14:textId="77777777" w:rsidR="00297B7C" w:rsidRPr="00D5361A" w:rsidRDefault="00297B7C" w:rsidP="00B02FF6">
            <w:pPr>
              <w:pStyle w:val="Standard"/>
              <w:jc w:val="both"/>
              <w:rPr>
                <w:color w:val="000000"/>
                <w:highlight w:val="yellow"/>
                <w:lang w:val="en-US"/>
              </w:rPr>
            </w:pPr>
            <w:r w:rsidRPr="00591FFD">
              <w:t>Lucas Funes 1671</w:t>
            </w:r>
          </w:p>
        </w:tc>
        <w:tc>
          <w:tcPr>
            <w:tcW w:w="1984" w:type="dxa"/>
            <w:tcBorders>
              <w:top w:val="single" w:sz="4" w:space="0" w:color="auto"/>
              <w:left w:val="single" w:sz="2" w:space="0" w:color="000000"/>
              <w:bottom w:val="single" w:sz="2" w:space="0" w:color="000000"/>
              <w:right w:val="single" w:sz="2" w:space="0" w:color="000000"/>
            </w:tcBorders>
            <w:tcMar>
              <w:top w:w="55" w:type="dxa"/>
              <w:left w:w="55" w:type="dxa"/>
              <w:bottom w:w="55" w:type="dxa"/>
              <w:right w:w="55" w:type="dxa"/>
            </w:tcMar>
          </w:tcPr>
          <w:p w14:paraId="34619A20" w14:textId="77777777" w:rsidR="00297B7C" w:rsidRPr="00D5361A" w:rsidRDefault="00297B7C" w:rsidP="00B02FF6">
            <w:pPr>
              <w:pStyle w:val="Standard"/>
              <w:jc w:val="both"/>
              <w:rPr>
                <w:color w:val="000000"/>
                <w:highlight w:val="yellow"/>
                <w:lang w:val="en-US"/>
              </w:rPr>
            </w:pPr>
            <w:r w:rsidRPr="00591FFD">
              <w:rPr>
                <w:color w:val="000000"/>
                <w:lang w:val="en-US"/>
              </w:rPr>
              <w:t>Reconquista</w:t>
            </w:r>
          </w:p>
        </w:tc>
      </w:tr>
    </w:tbl>
    <w:p w14:paraId="6849C2CF" w14:textId="670A8E8B" w:rsidR="00A35AAA" w:rsidRPr="00580D12" w:rsidRDefault="00A35AAA" w:rsidP="00580D12">
      <w:pPr>
        <w:spacing w:before="100" w:beforeAutospacing="1" w:after="0" w:line="240" w:lineRule="auto"/>
        <w:jc w:val="both"/>
        <w:rPr>
          <w:rFonts w:ascii="Times New Roman" w:eastAsia="Times New Roman" w:hAnsi="Times New Roman" w:cs="Times New Roman"/>
          <w:color w:val="000000"/>
          <w:sz w:val="24"/>
          <w:szCs w:val="24"/>
          <w:lang w:val="es-ES" w:eastAsia="es-AR"/>
        </w:rPr>
      </w:pPr>
      <w:r w:rsidRPr="00580D12">
        <w:rPr>
          <w:rFonts w:ascii="Times New Roman" w:eastAsia="Times New Roman" w:hAnsi="Times New Roman" w:cs="Times New Roman"/>
          <w:color w:val="000000"/>
          <w:sz w:val="24"/>
          <w:szCs w:val="24"/>
          <w:lang w:val="es-ES" w:eastAsia="es-AR"/>
        </w:rPr>
        <w:t xml:space="preserve">Están alcanzados por los servicios requeridos tanto las cámaras, centros de monitoreo, como así </w:t>
      </w:r>
      <w:r w:rsidR="007A6605" w:rsidRPr="00580D12">
        <w:rPr>
          <w:rFonts w:ascii="Times New Roman" w:eastAsia="Times New Roman" w:hAnsi="Times New Roman" w:cs="Times New Roman"/>
          <w:color w:val="000000"/>
          <w:sz w:val="24"/>
          <w:szCs w:val="24"/>
          <w:lang w:val="es-ES" w:eastAsia="es-AR"/>
        </w:rPr>
        <w:t>también toda</w:t>
      </w:r>
      <w:r w:rsidRPr="00580D12">
        <w:rPr>
          <w:rFonts w:ascii="Times New Roman" w:eastAsia="Times New Roman" w:hAnsi="Times New Roman" w:cs="Times New Roman"/>
          <w:color w:val="000000"/>
          <w:sz w:val="24"/>
          <w:szCs w:val="24"/>
          <w:lang w:val="es-ES" w:eastAsia="es-AR"/>
        </w:rPr>
        <w:t xml:space="preserve"> la infraestructura tecnológica (hardware, software y comunicaciones) y cualquier </w:t>
      </w:r>
      <w:r w:rsidR="007A6605" w:rsidRPr="00580D12">
        <w:rPr>
          <w:rFonts w:ascii="Times New Roman" w:eastAsia="Times New Roman" w:hAnsi="Times New Roman" w:cs="Times New Roman"/>
          <w:color w:val="000000"/>
          <w:sz w:val="24"/>
          <w:szCs w:val="24"/>
          <w:lang w:val="es-ES" w:eastAsia="es-AR"/>
        </w:rPr>
        <w:t>otro componente</w:t>
      </w:r>
      <w:r w:rsidR="007A6605">
        <w:rPr>
          <w:rFonts w:ascii="Times New Roman" w:eastAsia="Times New Roman" w:hAnsi="Times New Roman" w:cs="Times New Roman"/>
          <w:color w:val="000000"/>
          <w:sz w:val="24"/>
          <w:szCs w:val="24"/>
          <w:lang w:val="es-ES" w:eastAsia="es-AR"/>
        </w:rPr>
        <w:t xml:space="preserve"> activo o pasivo</w:t>
      </w:r>
      <w:r w:rsidRPr="00580D12">
        <w:rPr>
          <w:rFonts w:ascii="Times New Roman" w:eastAsia="Times New Roman" w:hAnsi="Times New Roman" w:cs="Times New Roman"/>
          <w:color w:val="000000"/>
          <w:sz w:val="24"/>
          <w:szCs w:val="24"/>
          <w:lang w:val="es-ES" w:eastAsia="es-AR"/>
        </w:rPr>
        <w:t xml:space="preserve"> que sea necesario para el normal y pleno funcionamiento del sistema en cada una de las localizaciones, de acuerdo a los términos de referencia establecidos en el presente documento.</w:t>
      </w:r>
    </w:p>
    <w:p w14:paraId="273AD284" w14:textId="1B0B66F4" w:rsidR="00A35AAA" w:rsidRDefault="00A35AAA" w:rsidP="009D4DB2">
      <w:pPr>
        <w:jc w:val="both"/>
      </w:pPr>
    </w:p>
    <w:p w14:paraId="7899011F" w14:textId="77E7C564" w:rsidR="007A6605" w:rsidRDefault="007A6605" w:rsidP="00F430FB">
      <w:pPr>
        <w:pStyle w:val="Prrafodelista"/>
        <w:numPr>
          <w:ilvl w:val="0"/>
          <w:numId w:val="1"/>
        </w:numPr>
        <w:spacing w:before="100" w:beforeAutospacing="1" w:after="0" w:line="240" w:lineRule="auto"/>
        <w:ind w:left="284" w:hanging="284"/>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Equipos Incluidos</w:t>
      </w:r>
      <w:r w:rsidRPr="00580D12">
        <w:rPr>
          <w:rFonts w:ascii="Times New Roman" w:eastAsia="Times New Roman" w:hAnsi="Times New Roman" w:cs="Times New Roman"/>
          <w:color w:val="000000"/>
          <w:sz w:val="24"/>
          <w:szCs w:val="24"/>
          <w:u w:val="single"/>
          <w:lang w:val="es-ES" w:eastAsia="es-AR"/>
        </w:rPr>
        <w:t>.</w:t>
      </w:r>
    </w:p>
    <w:p w14:paraId="788FE048" w14:textId="70DDA16B" w:rsidR="007B4ABB" w:rsidRDefault="007A6605" w:rsidP="007A6605">
      <w:pPr>
        <w:spacing w:before="100" w:beforeAutospacing="1" w:after="0" w:line="240" w:lineRule="auto"/>
        <w:jc w:val="both"/>
        <w:rPr>
          <w:rFonts w:ascii="Times New Roman" w:eastAsia="Times New Roman" w:hAnsi="Times New Roman" w:cs="Times New Roman"/>
          <w:color w:val="000000"/>
          <w:sz w:val="24"/>
          <w:szCs w:val="24"/>
          <w:lang w:val="es-ES" w:eastAsia="es-AR"/>
        </w:rPr>
      </w:pPr>
      <w:r w:rsidRPr="007A6605">
        <w:rPr>
          <w:rFonts w:ascii="Times New Roman" w:eastAsia="Times New Roman" w:hAnsi="Times New Roman" w:cs="Times New Roman"/>
          <w:color w:val="000000"/>
          <w:sz w:val="24"/>
          <w:szCs w:val="24"/>
          <w:lang w:val="es-ES" w:eastAsia="es-AR"/>
        </w:rPr>
        <w:t xml:space="preserve">En los anexos I del presente pliego se detalla la nómina inicial de equipos sujetos al servicio </w:t>
      </w:r>
      <w:r w:rsidR="00EE0D02">
        <w:rPr>
          <w:rFonts w:ascii="Times New Roman" w:eastAsia="Times New Roman" w:hAnsi="Times New Roman" w:cs="Times New Roman"/>
          <w:color w:val="000000"/>
          <w:sz w:val="24"/>
          <w:szCs w:val="24"/>
          <w:lang w:val="es-ES" w:eastAsia="es-AR"/>
        </w:rPr>
        <w:t xml:space="preserve">de </w:t>
      </w:r>
      <w:r w:rsidR="00EE0D02" w:rsidRPr="00580D12">
        <w:rPr>
          <w:rFonts w:ascii="Times New Roman" w:eastAsia="Times New Roman" w:hAnsi="Times New Roman" w:cs="Times New Roman"/>
          <w:b/>
          <w:bCs/>
          <w:color w:val="000000"/>
          <w:sz w:val="24"/>
          <w:szCs w:val="24"/>
          <w:lang w:val="es-ES" w:eastAsia="es-AR"/>
        </w:rPr>
        <w:t>mantenimiento preventivo</w:t>
      </w:r>
      <w:r w:rsidR="00EE0D02">
        <w:rPr>
          <w:rFonts w:ascii="Times New Roman" w:eastAsia="Times New Roman" w:hAnsi="Times New Roman" w:cs="Times New Roman"/>
          <w:b/>
          <w:bCs/>
          <w:color w:val="000000"/>
          <w:sz w:val="24"/>
          <w:szCs w:val="24"/>
          <w:lang w:val="es-ES" w:eastAsia="es-AR"/>
        </w:rPr>
        <w:t xml:space="preserve"> y</w:t>
      </w:r>
      <w:r w:rsidR="00EE0D02" w:rsidRPr="00580D12">
        <w:rPr>
          <w:rFonts w:ascii="Times New Roman" w:eastAsia="Times New Roman" w:hAnsi="Times New Roman" w:cs="Times New Roman"/>
          <w:b/>
          <w:bCs/>
          <w:color w:val="000000"/>
          <w:sz w:val="24"/>
          <w:szCs w:val="24"/>
          <w:lang w:val="es-ES" w:eastAsia="es-AR"/>
        </w:rPr>
        <w:t xml:space="preserve"> correctivo para el Sistema de Videovigilancia del Poder Judicial de Santa Fe.</w:t>
      </w:r>
    </w:p>
    <w:p w14:paraId="018666FB" w14:textId="77777777" w:rsidR="00EE0D02" w:rsidRPr="007A6605" w:rsidRDefault="00EE0D02" w:rsidP="007A6605">
      <w:pPr>
        <w:spacing w:before="100" w:beforeAutospacing="1" w:after="0" w:line="240" w:lineRule="auto"/>
        <w:jc w:val="both"/>
        <w:rPr>
          <w:rFonts w:ascii="Times New Roman" w:eastAsia="Times New Roman" w:hAnsi="Times New Roman" w:cs="Times New Roman"/>
          <w:color w:val="000000"/>
          <w:sz w:val="24"/>
          <w:szCs w:val="24"/>
          <w:lang w:val="es-ES" w:eastAsia="es-AR"/>
        </w:rPr>
      </w:pPr>
    </w:p>
    <w:p w14:paraId="1B54A56E" w14:textId="2B8F42BA" w:rsidR="00672945" w:rsidRDefault="00672945" w:rsidP="00F430FB">
      <w:pPr>
        <w:pStyle w:val="Prrafodelista"/>
        <w:numPr>
          <w:ilvl w:val="0"/>
          <w:numId w:val="1"/>
        </w:numPr>
        <w:spacing w:before="100" w:beforeAutospacing="1" w:after="0" w:line="240" w:lineRule="auto"/>
        <w:ind w:left="284" w:hanging="284"/>
        <w:jc w:val="both"/>
        <w:rPr>
          <w:rFonts w:ascii="Times New Roman" w:eastAsia="Times New Roman" w:hAnsi="Times New Roman" w:cs="Times New Roman"/>
          <w:color w:val="000000"/>
          <w:sz w:val="24"/>
          <w:szCs w:val="24"/>
          <w:u w:val="single"/>
          <w:lang w:val="es-ES" w:eastAsia="es-AR"/>
        </w:rPr>
      </w:pPr>
      <w:r w:rsidRPr="00672945">
        <w:rPr>
          <w:rFonts w:ascii="Times New Roman" w:eastAsia="Times New Roman" w:hAnsi="Times New Roman" w:cs="Times New Roman"/>
          <w:color w:val="000000"/>
          <w:sz w:val="24"/>
          <w:szCs w:val="24"/>
          <w:u w:val="single"/>
          <w:lang w:val="es-ES" w:eastAsia="es-AR"/>
        </w:rPr>
        <w:t xml:space="preserve">Características del servicio a contratar </w:t>
      </w:r>
    </w:p>
    <w:p w14:paraId="0F1ADB81" w14:textId="653F0847" w:rsidR="00AD5C9A" w:rsidRDefault="00672945" w:rsidP="00672945">
      <w:pPr>
        <w:spacing w:before="100" w:beforeAutospacing="1"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El servicio solicitado comprenderá:</w:t>
      </w:r>
    </w:p>
    <w:p w14:paraId="3E2D6C00" w14:textId="77777777" w:rsidR="00AD5C9A" w:rsidRDefault="00AD5C9A" w:rsidP="00AD5C9A">
      <w:pPr>
        <w:spacing w:after="0" w:line="240" w:lineRule="auto"/>
        <w:jc w:val="both"/>
        <w:rPr>
          <w:rFonts w:ascii="Times New Roman" w:eastAsia="Times New Roman" w:hAnsi="Times New Roman" w:cs="Times New Roman"/>
          <w:color w:val="000000"/>
          <w:sz w:val="24"/>
          <w:szCs w:val="24"/>
          <w:lang w:val="es-ES" w:eastAsia="es-AR"/>
        </w:rPr>
      </w:pPr>
    </w:p>
    <w:p w14:paraId="657A0FC2" w14:textId="1615910E" w:rsidR="00636F70" w:rsidRDefault="00672945" w:rsidP="006160E9">
      <w:pPr>
        <w:spacing w:after="120" w:line="240" w:lineRule="auto"/>
        <w:ind w:left="1440" w:hanging="1440"/>
        <w:jc w:val="both"/>
        <w:rPr>
          <w:rFonts w:ascii="TimesNewRomanPS-BoldMT" w:hAnsi="TimesNewRomanPS-BoldMT" w:cs="TimesNewRomanPS-BoldMT"/>
          <w:b/>
          <w:bCs/>
          <w:sz w:val="24"/>
          <w:szCs w:val="24"/>
        </w:rPr>
      </w:pPr>
      <w:r>
        <w:rPr>
          <w:rFonts w:ascii="TimesNewRomanPS-BoldMT" w:hAnsi="TimesNewRomanPS-BoldMT" w:cs="TimesNewRomanPS-BoldMT"/>
          <w:b/>
          <w:bCs/>
          <w:sz w:val="24"/>
          <w:szCs w:val="24"/>
        </w:rPr>
        <w:t>RUBRO 1: SERVICIO</w:t>
      </w:r>
      <w:r w:rsidR="00636F70">
        <w:rPr>
          <w:rFonts w:ascii="TimesNewRomanPS-BoldMT" w:hAnsi="TimesNewRomanPS-BoldMT" w:cs="TimesNewRomanPS-BoldMT"/>
          <w:b/>
          <w:bCs/>
          <w:sz w:val="24"/>
          <w:szCs w:val="24"/>
        </w:rPr>
        <w:t xml:space="preserve"> DE MANTENIMIENTO</w:t>
      </w:r>
      <w:r>
        <w:rPr>
          <w:rFonts w:ascii="TimesNewRomanPS-BoldMT" w:hAnsi="TimesNewRomanPS-BoldMT" w:cs="TimesNewRomanPS-BoldMT"/>
          <w:b/>
          <w:bCs/>
          <w:sz w:val="24"/>
          <w:szCs w:val="24"/>
        </w:rPr>
        <w:t xml:space="preserve"> CORRECTIVO</w:t>
      </w:r>
      <w:r w:rsidR="006160E9">
        <w:rPr>
          <w:rFonts w:ascii="TimesNewRomanPS-BoldMT" w:hAnsi="TimesNewRomanPS-BoldMT" w:cs="TimesNewRomanPS-BoldMT"/>
          <w:b/>
          <w:bCs/>
          <w:sz w:val="24"/>
          <w:szCs w:val="24"/>
        </w:rPr>
        <w:t>,</w:t>
      </w:r>
      <w:r>
        <w:rPr>
          <w:rFonts w:ascii="TimesNewRomanPS-BoldMT" w:hAnsi="TimesNewRomanPS-BoldMT" w:cs="TimesNewRomanPS-BoldMT"/>
          <w:b/>
          <w:bCs/>
          <w:sz w:val="24"/>
          <w:szCs w:val="24"/>
        </w:rPr>
        <w:t xml:space="preserve"> PREVENTIVO</w:t>
      </w:r>
      <w:r w:rsidR="006160E9">
        <w:rPr>
          <w:rFonts w:ascii="TimesNewRomanPS-BoldMT" w:hAnsi="TimesNewRomanPS-BoldMT" w:cs="TimesNewRomanPS-BoldMT"/>
          <w:b/>
          <w:bCs/>
          <w:sz w:val="24"/>
          <w:szCs w:val="24"/>
        </w:rPr>
        <w:t xml:space="preserve"> y </w:t>
      </w:r>
      <w:r w:rsidR="00705A86">
        <w:rPr>
          <w:rFonts w:ascii="TimesNewRomanPS-BoldMT" w:hAnsi="TimesNewRomanPS-BoldMT" w:cs="TimesNewRomanPS-BoldMT"/>
          <w:b/>
          <w:bCs/>
          <w:sz w:val="24"/>
          <w:szCs w:val="24"/>
        </w:rPr>
        <w:t>CONDICIONES DEL SERVICIO.</w:t>
      </w:r>
    </w:p>
    <w:p w14:paraId="7B4C4831" w14:textId="12FA442B" w:rsidR="00C10B72" w:rsidRDefault="00C10B72" w:rsidP="00AD5C9A">
      <w:pPr>
        <w:spacing w:after="120" w:line="240" w:lineRule="auto"/>
        <w:ind w:left="1440" w:hanging="1440"/>
        <w:jc w:val="both"/>
        <w:rPr>
          <w:rFonts w:ascii="TimesNewRomanPS-BoldMT" w:hAnsi="TimesNewRomanPS-BoldMT" w:cs="TimesNewRomanPS-BoldMT"/>
          <w:b/>
          <w:bCs/>
          <w:sz w:val="24"/>
          <w:szCs w:val="24"/>
        </w:rPr>
      </w:pPr>
      <w:r w:rsidRPr="00B16826">
        <w:rPr>
          <w:rFonts w:ascii="TimesNewRomanPS-BoldMT" w:hAnsi="TimesNewRomanPS-BoldMT" w:cs="TimesNewRomanPS-BoldMT"/>
          <w:b/>
          <w:bCs/>
          <w:sz w:val="24"/>
          <w:szCs w:val="24"/>
        </w:rPr>
        <w:t xml:space="preserve">RUBRO </w:t>
      </w:r>
      <w:r w:rsidR="006160E9">
        <w:rPr>
          <w:rFonts w:ascii="TimesNewRomanPS-BoldMT" w:hAnsi="TimesNewRomanPS-BoldMT" w:cs="TimesNewRomanPS-BoldMT"/>
          <w:b/>
          <w:bCs/>
          <w:sz w:val="24"/>
          <w:szCs w:val="24"/>
        </w:rPr>
        <w:t>2</w:t>
      </w:r>
      <w:r w:rsidRPr="00B16826">
        <w:rPr>
          <w:rFonts w:ascii="TimesNewRomanPS-BoldMT" w:hAnsi="TimesNewRomanPS-BoldMT" w:cs="TimesNewRomanPS-BoldMT"/>
          <w:b/>
          <w:bCs/>
          <w:sz w:val="24"/>
          <w:szCs w:val="24"/>
        </w:rPr>
        <w:t>: HORAS DE SERVICIO ADICIONALES.</w:t>
      </w:r>
    </w:p>
    <w:p w14:paraId="5B5678CA" w14:textId="77777777" w:rsidR="00315464" w:rsidRDefault="00315464" w:rsidP="00AD5C9A">
      <w:pPr>
        <w:spacing w:after="120" w:line="240" w:lineRule="auto"/>
        <w:ind w:left="1440" w:hanging="1440"/>
        <w:jc w:val="both"/>
        <w:rPr>
          <w:rFonts w:ascii="TimesNewRomanPS-BoldMT" w:hAnsi="TimesNewRomanPS-BoldMT" w:cs="TimesNewRomanPS-BoldMT"/>
          <w:b/>
          <w:bCs/>
          <w:sz w:val="24"/>
          <w:szCs w:val="24"/>
        </w:rPr>
      </w:pPr>
    </w:p>
    <w:p w14:paraId="3339D59F" w14:textId="479CB3A0" w:rsidR="003B3295" w:rsidRDefault="003B3295" w:rsidP="00F430FB">
      <w:pPr>
        <w:pStyle w:val="Prrafodelista"/>
        <w:numPr>
          <w:ilvl w:val="0"/>
          <w:numId w:val="1"/>
        </w:numPr>
        <w:spacing w:before="100" w:beforeAutospacing="1" w:after="0" w:line="240" w:lineRule="auto"/>
        <w:ind w:left="284" w:hanging="284"/>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Alcances del servicio a contratar.</w:t>
      </w:r>
    </w:p>
    <w:p w14:paraId="1BD9B963" w14:textId="77777777" w:rsidR="00F430FB" w:rsidRDefault="00F430FB" w:rsidP="00F430FB">
      <w:pPr>
        <w:spacing w:after="0" w:line="240" w:lineRule="auto"/>
        <w:jc w:val="both"/>
        <w:rPr>
          <w:rFonts w:ascii="Times New Roman" w:eastAsia="Times New Roman" w:hAnsi="Times New Roman" w:cs="Times New Roman"/>
          <w:color w:val="000000"/>
          <w:sz w:val="24"/>
          <w:szCs w:val="24"/>
          <w:u w:val="single"/>
          <w:lang w:val="es-ES" w:eastAsia="es-AR"/>
        </w:rPr>
      </w:pPr>
    </w:p>
    <w:p w14:paraId="4337927B" w14:textId="2B0938EE" w:rsidR="00F430FB" w:rsidRPr="00F430FB" w:rsidRDefault="00F430FB" w:rsidP="00F430FB">
      <w:pPr>
        <w:spacing w:after="0" w:line="240" w:lineRule="auto"/>
        <w:jc w:val="both"/>
        <w:rPr>
          <w:rFonts w:ascii="Times New Roman" w:eastAsia="Times New Roman" w:hAnsi="Times New Roman" w:cs="Times New Roman"/>
          <w:color w:val="000000"/>
          <w:sz w:val="24"/>
          <w:szCs w:val="24"/>
          <w:u w:val="single"/>
          <w:lang w:val="es-ES" w:eastAsia="es-AR"/>
        </w:rPr>
      </w:pPr>
      <w:r w:rsidRPr="00F430FB">
        <w:rPr>
          <w:rFonts w:ascii="Times New Roman" w:eastAsia="Times New Roman" w:hAnsi="Times New Roman" w:cs="Times New Roman"/>
          <w:color w:val="000000"/>
          <w:sz w:val="24"/>
          <w:szCs w:val="24"/>
          <w:u w:val="single"/>
          <w:lang w:val="es-ES" w:eastAsia="es-AR"/>
        </w:rPr>
        <w:t xml:space="preserve">Ítem 1: Modalidad de contratación </w:t>
      </w:r>
    </w:p>
    <w:p w14:paraId="45FB5C43" w14:textId="77777777" w:rsidR="00F430FB" w:rsidRPr="00D76D35"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El Poder Judicial podrá rescindir el contrato, sin generar derecho a indemnización alguna. En este caso notificará fehacientemente al adjudicatario con 60 (sesenta) d</w:t>
      </w:r>
      <w:r>
        <w:rPr>
          <w:rFonts w:ascii="Times New Roman" w:eastAsia="Times New Roman" w:hAnsi="Times New Roman" w:cs="Times New Roman"/>
          <w:color w:val="000000"/>
          <w:sz w:val="24"/>
          <w:szCs w:val="24"/>
          <w:lang w:val="es-ES" w:eastAsia="es-AR"/>
        </w:rPr>
        <w:t>í</w:t>
      </w:r>
      <w:r w:rsidRPr="00A42FEF">
        <w:rPr>
          <w:rFonts w:ascii="Times New Roman" w:eastAsia="Times New Roman" w:hAnsi="Times New Roman" w:cs="Times New Roman"/>
          <w:color w:val="000000"/>
          <w:sz w:val="24"/>
          <w:szCs w:val="24"/>
          <w:lang w:val="es-ES" w:eastAsia="es-AR"/>
        </w:rPr>
        <w:t>as de preaviso</w:t>
      </w:r>
      <w:r>
        <w:rPr>
          <w:rFonts w:ascii="Times New Roman" w:eastAsia="Times New Roman" w:hAnsi="Times New Roman" w:cs="Times New Roman"/>
          <w:color w:val="000000"/>
          <w:sz w:val="24"/>
          <w:szCs w:val="24"/>
          <w:lang w:val="es-ES" w:eastAsia="es-AR"/>
        </w:rPr>
        <w:t>.</w:t>
      </w:r>
    </w:p>
    <w:p w14:paraId="570F5F8A" w14:textId="77777777" w:rsidR="00F430FB" w:rsidRDefault="00F430FB" w:rsidP="00F430FB">
      <w:pPr>
        <w:spacing w:after="0" w:line="240" w:lineRule="auto"/>
        <w:jc w:val="both"/>
        <w:rPr>
          <w:rFonts w:ascii="Times New Roman" w:eastAsia="Times New Roman" w:hAnsi="Times New Roman" w:cs="Times New Roman"/>
          <w:color w:val="000000"/>
          <w:sz w:val="24"/>
          <w:szCs w:val="24"/>
          <w:u w:val="single"/>
          <w:lang w:val="es-ES" w:eastAsia="es-AR"/>
        </w:rPr>
      </w:pPr>
    </w:p>
    <w:p w14:paraId="03D10BE0" w14:textId="77777777" w:rsidR="00F430FB" w:rsidRPr="002F4294" w:rsidRDefault="00F430FB" w:rsidP="00F430FB">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2: </w:t>
      </w:r>
      <w:r w:rsidRPr="002F4294">
        <w:rPr>
          <w:rFonts w:ascii="Times New Roman" w:eastAsia="Times New Roman" w:hAnsi="Times New Roman" w:cs="Times New Roman"/>
          <w:color w:val="000000"/>
          <w:sz w:val="24"/>
          <w:szCs w:val="24"/>
          <w:u w:val="single"/>
          <w:lang w:val="es-ES" w:eastAsia="es-AR"/>
        </w:rPr>
        <w:t>Ofertas</w:t>
      </w:r>
    </w:p>
    <w:p w14:paraId="05C14295" w14:textId="77777777" w:rsidR="00F430FB" w:rsidRPr="00A42FEF"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La oferta deberá ser integral y por todo concepto incluyendo en el costo del servicio todas las prestaciones solicitadas en el presente pliego de bases y condiciones.</w:t>
      </w:r>
      <w:r>
        <w:rPr>
          <w:rFonts w:ascii="Times New Roman" w:eastAsia="Times New Roman" w:hAnsi="Times New Roman" w:cs="Times New Roman"/>
          <w:color w:val="000000"/>
          <w:sz w:val="24"/>
          <w:szCs w:val="24"/>
          <w:lang w:val="es-ES" w:eastAsia="es-AR"/>
        </w:rPr>
        <w:t xml:space="preserve"> </w:t>
      </w:r>
      <w:r w:rsidRPr="00A42FEF">
        <w:rPr>
          <w:rFonts w:ascii="Times New Roman" w:eastAsia="Times New Roman" w:hAnsi="Times New Roman" w:cs="Times New Roman"/>
          <w:color w:val="000000"/>
          <w:sz w:val="24"/>
          <w:szCs w:val="24"/>
          <w:lang w:val="es-ES" w:eastAsia="es-AR"/>
        </w:rPr>
        <w:t xml:space="preserve">La oferta deberá incluir todos los equipos, componentes, instalaciones </w:t>
      </w:r>
      <w:r>
        <w:rPr>
          <w:rFonts w:ascii="Times New Roman" w:eastAsia="Times New Roman" w:hAnsi="Times New Roman" w:cs="Times New Roman"/>
          <w:color w:val="000000"/>
          <w:sz w:val="24"/>
          <w:szCs w:val="24"/>
          <w:lang w:val="es-ES" w:eastAsia="es-AR"/>
        </w:rPr>
        <w:t xml:space="preserve">en todos los sitios mencionados </w:t>
      </w:r>
      <w:r w:rsidRPr="00A42FEF">
        <w:rPr>
          <w:rFonts w:ascii="Times New Roman" w:eastAsia="Times New Roman" w:hAnsi="Times New Roman" w:cs="Times New Roman"/>
          <w:color w:val="000000"/>
          <w:sz w:val="24"/>
          <w:szCs w:val="24"/>
          <w:lang w:val="es-ES" w:eastAsia="es-AR"/>
        </w:rPr>
        <w:t xml:space="preserve">en los ítems del punto 1 del presente pliego. </w:t>
      </w:r>
    </w:p>
    <w:p w14:paraId="6223F610" w14:textId="1C296E3F" w:rsidR="00F430FB"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El oferente deberá tener en cuenta que, a los efectos de la evaluación y consideración de la oferta se deberán cumplir estrictamente los requisitos exigidos, siendo desestimada aquella que no cumpla o condicione alguno de los requerimientos explicitados en este Pliego Complementario de Bases y Condiciones.</w:t>
      </w:r>
    </w:p>
    <w:p w14:paraId="7C77302A" w14:textId="77777777" w:rsidR="00EE0D02" w:rsidRDefault="00EE0D02" w:rsidP="00F430FB">
      <w:pPr>
        <w:spacing w:after="0" w:line="240" w:lineRule="auto"/>
        <w:jc w:val="both"/>
        <w:rPr>
          <w:rFonts w:ascii="Times New Roman" w:eastAsia="Times New Roman" w:hAnsi="Times New Roman" w:cs="Times New Roman"/>
          <w:color w:val="000000"/>
          <w:sz w:val="24"/>
          <w:szCs w:val="24"/>
          <w:lang w:val="es-ES" w:eastAsia="es-AR"/>
        </w:rPr>
      </w:pPr>
    </w:p>
    <w:p w14:paraId="18A3BCE6" w14:textId="77777777" w:rsidR="00F430FB" w:rsidRDefault="00F430FB" w:rsidP="00F430FB">
      <w:pPr>
        <w:spacing w:after="0" w:line="240" w:lineRule="auto"/>
        <w:jc w:val="both"/>
        <w:rPr>
          <w:rFonts w:eastAsia="Times New Roman" w:cs="Times New Roman"/>
          <w:color w:val="000000"/>
          <w:sz w:val="24"/>
          <w:szCs w:val="24"/>
          <w:lang w:val="es-ES" w:eastAsia="ar-SA"/>
        </w:rPr>
      </w:pPr>
    </w:p>
    <w:p w14:paraId="5C928B69" w14:textId="77777777" w:rsidR="00F430FB" w:rsidRPr="002F4294" w:rsidRDefault="00F430FB" w:rsidP="00F430FB">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3: </w:t>
      </w:r>
      <w:r w:rsidRPr="002F4294">
        <w:rPr>
          <w:rFonts w:ascii="Times New Roman" w:eastAsia="Times New Roman" w:hAnsi="Times New Roman" w:cs="Times New Roman"/>
          <w:color w:val="000000"/>
          <w:sz w:val="24"/>
          <w:szCs w:val="24"/>
          <w:u w:val="single"/>
          <w:lang w:val="es-ES" w:eastAsia="es-AR"/>
        </w:rPr>
        <w:t>Forma de cotizar</w:t>
      </w:r>
    </w:p>
    <w:p w14:paraId="7CFB1C66" w14:textId="2076D5A5" w:rsidR="00F430FB" w:rsidRPr="006160E9" w:rsidRDefault="00F430FB" w:rsidP="00F430FB">
      <w:pPr>
        <w:spacing w:after="0" w:line="240" w:lineRule="auto"/>
        <w:jc w:val="both"/>
        <w:rPr>
          <w:rFonts w:ascii="Arial" w:eastAsia="Times New Roman" w:hAnsi="Arial" w:cs="Arial"/>
          <w:color w:val="000000"/>
          <w:sz w:val="24"/>
          <w:szCs w:val="24"/>
          <w:lang w:val="es-ES" w:eastAsia="es-AR"/>
        </w:rPr>
      </w:pPr>
      <w:r w:rsidRPr="00577D43">
        <w:rPr>
          <w:rFonts w:ascii="Times New Roman" w:eastAsia="Times New Roman" w:hAnsi="Times New Roman" w:cs="Times New Roman"/>
          <w:color w:val="000000"/>
          <w:sz w:val="24"/>
          <w:szCs w:val="24"/>
          <w:lang w:val="es-ES" w:eastAsia="es-AR"/>
        </w:rPr>
        <w:t>El oferente deberá cotizar el costo unitario mensual y el total de la oferta, según el detalle de los diferentes Sitios detallados en el punto 1 para el Rubro 1</w:t>
      </w:r>
      <w:r w:rsidR="001B5CF2">
        <w:rPr>
          <w:rFonts w:ascii="Times New Roman" w:eastAsia="Times New Roman" w:hAnsi="Times New Roman" w:cs="Times New Roman"/>
          <w:color w:val="000000"/>
          <w:sz w:val="24"/>
          <w:szCs w:val="24"/>
          <w:lang w:val="es-ES" w:eastAsia="es-AR"/>
        </w:rPr>
        <w:t xml:space="preserve"> y</w:t>
      </w:r>
      <w:r w:rsidRPr="00577D43">
        <w:rPr>
          <w:rFonts w:ascii="Times New Roman" w:eastAsia="Times New Roman" w:hAnsi="Times New Roman" w:cs="Times New Roman"/>
          <w:color w:val="000000"/>
          <w:sz w:val="24"/>
          <w:szCs w:val="24"/>
          <w:lang w:val="es-ES" w:eastAsia="es-AR"/>
        </w:rPr>
        <w:t xml:space="preserve"> </w:t>
      </w:r>
      <w:r w:rsidRPr="006160E9">
        <w:rPr>
          <w:rFonts w:ascii="Times New Roman" w:eastAsia="Times New Roman" w:hAnsi="Times New Roman" w:cs="Times New Roman"/>
          <w:color w:val="000000"/>
          <w:sz w:val="24"/>
          <w:szCs w:val="24"/>
          <w:lang w:val="es-ES" w:eastAsia="es-AR"/>
        </w:rPr>
        <w:t>Rubro 2</w:t>
      </w:r>
      <w:r w:rsidR="00D4455A" w:rsidRPr="006160E9">
        <w:rPr>
          <w:rFonts w:ascii="Times New Roman" w:eastAsia="Times New Roman" w:hAnsi="Times New Roman" w:cs="Times New Roman"/>
          <w:color w:val="000000"/>
          <w:sz w:val="24"/>
          <w:szCs w:val="24"/>
          <w:lang w:val="es-ES" w:eastAsia="es-AR"/>
        </w:rPr>
        <w:t>.</w:t>
      </w:r>
    </w:p>
    <w:p w14:paraId="487D6C6A" w14:textId="77777777" w:rsidR="00F430FB" w:rsidRPr="00B96BEF"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B96BEF">
        <w:rPr>
          <w:rFonts w:ascii="Times New Roman" w:eastAsia="Times New Roman" w:hAnsi="Times New Roman" w:cs="Times New Roman"/>
          <w:color w:val="000000"/>
          <w:sz w:val="24"/>
          <w:szCs w:val="24"/>
          <w:lang w:val="es-ES" w:eastAsia="es-AR"/>
        </w:rPr>
        <w:t>El Poder Judicial no reconocerá gastos adicionales por ningún concepto.</w:t>
      </w:r>
    </w:p>
    <w:p w14:paraId="0EB505FD" w14:textId="77777777" w:rsidR="00F430FB" w:rsidRDefault="00F430FB" w:rsidP="00F430FB">
      <w:pPr>
        <w:spacing w:after="0" w:line="240" w:lineRule="auto"/>
        <w:jc w:val="both"/>
        <w:rPr>
          <w:rFonts w:ascii="Times New Roman" w:eastAsia="Times New Roman" w:hAnsi="Times New Roman" w:cs="Times New Roman"/>
          <w:color w:val="000000"/>
          <w:sz w:val="24"/>
          <w:szCs w:val="24"/>
          <w:u w:val="single"/>
          <w:lang w:val="es-ES" w:eastAsia="es-AR"/>
        </w:rPr>
      </w:pPr>
    </w:p>
    <w:p w14:paraId="51B36877" w14:textId="77777777" w:rsidR="00F430FB" w:rsidRPr="002F4294" w:rsidRDefault="00F430FB" w:rsidP="00F430FB">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4: </w:t>
      </w:r>
      <w:r w:rsidRPr="002F4294">
        <w:rPr>
          <w:rFonts w:ascii="Times New Roman" w:eastAsia="Times New Roman" w:hAnsi="Times New Roman" w:cs="Times New Roman"/>
          <w:color w:val="000000"/>
          <w:sz w:val="24"/>
          <w:szCs w:val="24"/>
          <w:u w:val="single"/>
          <w:lang w:val="es-ES" w:eastAsia="es-AR"/>
        </w:rPr>
        <w:t xml:space="preserve">Características de los oferentes </w:t>
      </w:r>
    </w:p>
    <w:p w14:paraId="6ABB87DA"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El oferente deberá ser una Empresa legalmente constituida, conforme a las leyes vigentes, con estructura técnica y antecedentes como proveedores de servicio acordes al servicio técnico y soporte solicitados.</w:t>
      </w:r>
    </w:p>
    <w:p w14:paraId="3757A23E" w14:textId="34090546"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91FFD">
        <w:rPr>
          <w:rFonts w:ascii="Times New Roman" w:eastAsia="Times New Roman" w:hAnsi="Times New Roman" w:cs="Times New Roman"/>
          <w:color w:val="000000"/>
          <w:sz w:val="24"/>
          <w:szCs w:val="24"/>
          <w:lang w:val="es-ES" w:eastAsia="es-AR"/>
        </w:rPr>
        <w:t xml:space="preserve">Deberá describir los recursos físicos y humanos que dispone en cada una de las localidades afectadas. </w:t>
      </w:r>
      <w:r w:rsidR="009469CA" w:rsidRPr="00591FFD">
        <w:rPr>
          <w:rFonts w:ascii="Times New Roman" w:eastAsia="Times New Roman" w:hAnsi="Times New Roman" w:cs="Times New Roman"/>
          <w:color w:val="000000"/>
          <w:sz w:val="24"/>
          <w:szCs w:val="24"/>
          <w:lang w:val="es-ES" w:eastAsia="es-AR"/>
        </w:rPr>
        <w:t xml:space="preserve">En caso de no contar con personal propio deberá informar las capacidades </w:t>
      </w:r>
      <w:r w:rsidR="00D5361A" w:rsidRPr="00591FFD">
        <w:rPr>
          <w:rFonts w:ascii="Times New Roman" w:eastAsia="Times New Roman" w:hAnsi="Times New Roman" w:cs="Times New Roman"/>
          <w:color w:val="000000"/>
          <w:sz w:val="24"/>
          <w:szCs w:val="24"/>
          <w:lang w:val="es-ES" w:eastAsia="es-AR"/>
        </w:rPr>
        <w:t>y antecedentes de los recursos subcontratados.</w:t>
      </w:r>
      <w:r w:rsidR="00D5361A">
        <w:rPr>
          <w:rFonts w:ascii="Times New Roman" w:eastAsia="Times New Roman" w:hAnsi="Times New Roman" w:cs="Times New Roman"/>
          <w:color w:val="000000"/>
          <w:sz w:val="24"/>
          <w:szCs w:val="24"/>
          <w:lang w:val="es-ES" w:eastAsia="es-AR"/>
        </w:rPr>
        <w:t xml:space="preserve"> </w:t>
      </w:r>
      <w:r w:rsidRPr="0055213A">
        <w:rPr>
          <w:rFonts w:ascii="Times New Roman" w:eastAsia="Times New Roman" w:hAnsi="Times New Roman" w:cs="Times New Roman"/>
          <w:color w:val="000000"/>
          <w:sz w:val="24"/>
          <w:szCs w:val="24"/>
          <w:lang w:val="es-ES" w:eastAsia="es-AR"/>
        </w:rPr>
        <w:t xml:space="preserve">Por ejemplo, antecedentes del personal, medios de movilidad, comunicación, etc.  El personal técnico deberá tener capacidad y experiencia en mantenimiento y soporte del equipamiento e instalaciones en </w:t>
      </w:r>
      <w:r>
        <w:rPr>
          <w:rFonts w:ascii="Times New Roman" w:eastAsia="Times New Roman" w:hAnsi="Times New Roman" w:cs="Times New Roman"/>
          <w:color w:val="000000"/>
          <w:sz w:val="24"/>
          <w:szCs w:val="24"/>
          <w:lang w:val="es-ES" w:eastAsia="es-AR"/>
        </w:rPr>
        <w:t>Sistemas de Videovigilancia</w:t>
      </w:r>
      <w:r w:rsidRPr="0055213A">
        <w:rPr>
          <w:rFonts w:ascii="Times New Roman" w:eastAsia="Times New Roman" w:hAnsi="Times New Roman" w:cs="Times New Roman"/>
          <w:color w:val="000000"/>
          <w:sz w:val="24"/>
          <w:szCs w:val="24"/>
          <w:lang w:val="es-ES" w:eastAsia="es-AR"/>
        </w:rPr>
        <w:t xml:space="preserve"> mencionadas en los ítems del punto 1 del presente pliego. </w:t>
      </w:r>
      <w:r w:rsidRPr="00D76D35">
        <w:rPr>
          <w:rFonts w:ascii="Times New Roman" w:eastAsia="Times New Roman" w:hAnsi="Times New Roman" w:cs="Times New Roman"/>
          <w:color w:val="000000"/>
          <w:sz w:val="24"/>
          <w:szCs w:val="24"/>
          <w:lang w:val="es-ES" w:eastAsia="es-AR"/>
        </w:rPr>
        <w:t xml:space="preserve">Deberá acreditar al menos dos (2) años de experiencia en la administración del software </w:t>
      </w:r>
      <w:proofErr w:type="spellStart"/>
      <w:r w:rsidRPr="00D76D35">
        <w:rPr>
          <w:rFonts w:ascii="Times New Roman" w:eastAsia="Times New Roman" w:hAnsi="Times New Roman" w:cs="Times New Roman"/>
          <w:color w:val="000000"/>
          <w:sz w:val="24"/>
          <w:szCs w:val="24"/>
          <w:lang w:val="es-ES" w:eastAsia="es-AR"/>
        </w:rPr>
        <w:t>NetCamara</w:t>
      </w:r>
      <w:proofErr w:type="spellEnd"/>
      <w:r w:rsidRPr="00D76D35">
        <w:rPr>
          <w:rFonts w:ascii="Times New Roman" w:eastAsia="Times New Roman" w:hAnsi="Times New Roman" w:cs="Times New Roman"/>
          <w:color w:val="000000"/>
          <w:sz w:val="24"/>
          <w:szCs w:val="24"/>
          <w:lang w:val="es-ES" w:eastAsia="es-AR"/>
        </w:rPr>
        <w:t xml:space="preserve"> utilizado por el Poder Judicial y/o contar con técnicos certificados por la marca. Se</w:t>
      </w:r>
      <w:r w:rsidRPr="0055213A">
        <w:rPr>
          <w:rFonts w:ascii="Times New Roman" w:eastAsia="Times New Roman" w:hAnsi="Times New Roman" w:cs="Times New Roman"/>
          <w:color w:val="000000"/>
          <w:sz w:val="24"/>
          <w:szCs w:val="24"/>
          <w:lang w:val="es-ES" w:eastAsia="es-AR"/>
        </w:rPr>
        <w:t xml:space="preserve"> adjuntará a la oferta la documentación y/o certificación probatoria correspondiente.</w:t>
      </w:r>
    </w:p>
    <w:p w14:paraId="37F7FB84"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El oferente</w:t>
      </w:r>
      <w:r>
        <w:rPr>
          <w:rFonts w:ascii="Times New Roman" w:eastAsia="Times New Roman" w:hAnsi="Times New Roman" w:cs="Times New Roman"/>
          <w:color w:val="000000"/>
          <w:sz w:val="24"/>
          <w:szCs w:val="24"/>
          <w:lang w:val="es-ES" w:eastAsia="es-AR"/>
        </w:rPr>
        <w:t xml:space="preserve"> deberá</w:t>
      </w:r>
      <w:r w:rsidRPr="0055213A">
        <w:rPr>
          <w:rFonts w:ascii="Times New Roman" w:eastAsia="Times New Roman" w:hAnsi="Times New Roman" w:cs="Times New Roman"/>
          <w:color w:val="000000"/>
          <w:sz w:val="24"/>
          <w:szCs w:val="24"/>
          <w:lang w:val="es-ES" w:eastAsia="es-AR"/>
        </w:rPr>
        <w:t xml:space="preserve"> agregar en la oferta las características del servicio de mantenimiento técnico a prestar, dentro del marco expresado y solicitado en este Pliego Complementario de Bases y Condiciones, especificar metodología operativa, localización de los sitios de estudio y reparación, lista de repuestos disponibles, detalle del instrumental que se dispone a utilizar, disponibilidad de información técnica necesaria, circuitos, manuales, etc.</w:t>
      </w:r>
    </w:p>
    <w:p w14:paraId="3F78CC5F" w14:textId="77777777" w:rsidR="00F430FB"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77D43">
        <w:rPr>
          <w:rFonts w:ascii="Times New Roman" w:eastAsia="Times New Roman" w:hAnsi="Times New Roman" w:cs="Times New Roman"/>
          <w:color w:val="000000"/>
          <w:sz w:val="24"/>
          <w:szCs w:val="24"/>
          <w:lang w:val="es-ES" w:eastAsia="es-AR"/>
        </w:rPr>
        <w:t>Deberá contar además con un equipamiento especializado en certificar instalaciones de cableado EIA/TIA-568 según anexo E “Link Test”. Dicha certificación será hasta 350 MHz y del tipo PERMANENT LINK. Los oferentes deberán informar en la oferta el equipamiento de que disponen para la certificación de cables y bocas, y la validez de la calibración de dicho instrumental que deberá estar vigente al momento de presentar la oferta y efectuar las mediciones.</w:t>
      </w:r>
    </w:p>
    <w:p w14:paraId="1845350D"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El oferente deberá disponer, como mínimo en la ciudad de Santa Fe, de adecuados sitios de estudio, análisis y reparaciones a nivel de componentes y con personal idóneo permanente.</w:t>
      </w:r>
    </w:p>
    <w:p w14:paraId="3210F3B6"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El adjudicatario deberá notificar por escrito y mantener actualizada la lista del personal técnico autorizado para acceder a los equipos, especificando:</w:t>
      </w:r>
    </w:p>
    <w:p w14:paraId="4F626B9A"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 Apellido y Nombres.</w:t>
      </w:r>
    </w:p>
    <w:p w14:paraId="0DC6CEA9"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 Número de Documento.</w:t>
      </w:r>
    </w:p>
    <w:p w14:paraId="1EF2E976"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 Especialidad y Área de atención.</w:t>
      </w:r>
    </w:p>
    <w:p w14:paraId="67F312F4"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 Capacitación y experiencia</w:t>
      </w:r>
    </w:p>
    <w:p w14:paraId="732B1898" w14:textId="77777777" w:rsidR="00F430FB" w:rsidRDefault="00F430FB" w:rsidP="00F430FB">
      <w:pPr>
        <w:spacing w:after="0" w:line="240" w:lineRule="auto"/>
        <w:jc w:val="both"/>
        <w:rPr>
          <w:rFonts w:ascii="Times New Roman" w:eastAsia="Times New Roman" w:hAnsi="Times New Roman" w:cs="Times New Roman"/>
          <w:color w:val="000000"/>
          <w:sz w:val="24"/>
          <w:szCs w:val="24"/>
          <w:lang w:val="es-ES" w:eastAsia="es-AR"/>
        </w:rPr>
      </w:pPr>
    </w:p>
    <w:p w14:paraId="575B6605"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Se deberá informar en las presentaciones, las nóminas de las empresas subcontratadas y su personal (en caso de que las hubiera) para atender los requerimientos de las distintas localidades.</w:t>
      </w:r>
    </w:p>
    <w:p w14:paraId="6865AFBF"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Dado el grado de confidencialidad que tiene la información del Poder Judicial, sólo se permitirá el ingreso del personal de la adjudicataria cuando éste figure en las nóminas refrendadas por la empresa.</w:t>
      </w:r>
    </w:p>
    <w:p w14:paraId="20141BBD" w14:textId="77777777" w:rsidR="00F430FB" w:rsidRPr="0055213A"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55213A">
        <w:rPr>
          <w:rFonts w:ascii="Times New Roman" w:eastAsia="Times New Roman" w:hAnsi="Times New Roman" w:cs="Times New Roman"/>
          <w:color w:val="000000"/>
          <w:sz w:val="24"/>
          <w:szCs w:val="24"/>
          <w:lang w:val="es-ES" w:eastAsia="es-AR"/>
        </w:rPr>
        <w:t>Cada oferente deberá suministrar una lista de las empresas y organizaciones, Públicas o Privadas, a las que provean, o hayan provisto dentro de los últimos 5 años, servicios técnicos, preferentemente por abono.</w:t>
      </w:r>
    </w:p>
    <w:p w14:paraId="3E78E3F9" w14:textId="77777777" w:rsidR="00F430FB" w:rsidRPr="00F430FB" w:rsidRDefault="00F430FB" w:rsidP="00F430FB">
      <w:pPr>
        <w:spacing w:after="0" w:line="240" w:lineRule="auto"/>
        <w:jc w:val="both"/>
        <w:rPr>
          <w:rFonts w:ascii="Times New Roman" w:eastAsia="Times New Roman" w:hAnsi="Times New Roman" w:cs="Times New Roman"/>
          <w:color w:val="000000"/>
          <w:sz w:val="24"/>
          <w:szCs w:val="24"/>
          <w:lang w:val="es-ES" w:eastAsia="es-AR"/>
        </w:rPr>
      </w:pPr>
    </w:p>
    <w:p w14:paraId="3ECE97C8" w14:textId="77777777" w:rsidR="00F430FB" w:rsidRPr="002F4294" w:rsidRDefault="00F430FB" w:rsidP="00F430FB">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5: </w:t>
      </w:r>
      <w:r w:rsidRPr="002F4294">
        <w:rPr>
          <w:rFonts w:ascii="Times New Roman" w:eastAsia="Times New Roman" w:hAnsi="Times New Roman" w:cs="Times New Roman"/>
          <w:color w:val="000000"/>
          <w:sz w:val="24"/>
          <w:szCs w:val="24"/>
          <w:u w:val="single"/>
          <w:lang w:val="es-ES" w:eastAsia="es-AR"/>
        </w:rPr>
        <w:t xml:space="preserve">Adjudicación </w:t>
      </w:r>
    </w:p>
    <w:p w14:paraId="16A1A2B5" w14:textId="3DF4EA14" w:rsidR="00F430FB" w:rsidRDefault="00F430FB" w:rsidP="00F430FB">
      <w:p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 xml:space="preserve">El Poder Judicial considerará las ofertas que coticen la totalidad de </w:t>
      </w:r>
      <w:r>
        <w:rPr>
          <w:rFonts w:ascii="Times New Roman" w:eastAsia="Times New Roman" w:hAnsi="Times New Roman" w:cs="Times New Roman"/>
          <w:color w:val="000000"/>
          <w:sz w:val="24"/>
          <w:szCs w:val="24"/>
          <w:lang w:val="es-ES" w:eastAsia="es-AR"/>
        </w:rPr>
        <w:t>los sitios</w:t>
      </w:r>
      <w:r w:rsidRPr="00F417F0">
        <w:rPr>
          <w:rFonts w:ascii="Times New Roman" w:eastAsia="Times New Roman" w:hAnsi="Times New Roman" w:cs="Times New Roman"/>
          <w:color w:val="000000"/>
          <w:sz w:val="24"/>
          <w:szCs w:val="24"/>
          <w:lang w:val="es-ES" w:eastAsia="es-AR"/>
        </w:rPr>
        <w:t xml:space="preserve"> mencionad</w:t>
      </w:r>
      <w:r>
        <w:rPr>
          <w:rFonts w:ascii="Times New Roman" w:eastAsia="Times New Roman" w:hAnsi="Times New Roman" w:cs="Times New Roman"/>
          <w:color w:val="000000"/>
          <w:sz w:val="24"/>
          <w:szCs w:val="24"/>
          <w:lang w:val="es-ES" w:eastAsia="es-AR"/>
        </w:rPr>
        <w:t>o</w:t>
      </w:r>
      <w:r w:rsidRPr="00F417F0">
        <w:rPr>
          <w:rFonts w:ascii="Times New Roman" w:eastAsia="Times New Roman" w:hAnsi="Times New Roman" w:cs="Times New Roman"/>
          <w:color w:val="000000"/>
          <w:sz w:val="24"/>
          <w:szCs w:val="24"/>
          <w:lang w:val="es-ES" w:eastAsia="es-AR"/>
        </w:rPr>
        <w:t xml:space="preserve">s en los ítems del punto 1 y en todos los Rubros del punto </w:t>
      </w:r>
      <w:r>
        <w:rPr>
          <w:rFonts w:ascii="Times New Roman" w:eastAsia="Times New Roman" w:hAnsi="Times New Roman" w:cs="Times New Roman"/>
          <w:color w:val="000000"/>
          <w:sz w:val="24"/>
          <w:szCs w:val="24"/>
          <w:lang w:val="es-ES" w:eastAsia="es-AR"/>
        </w:rPr>
        <w:t>3</w:t>
      </w:r>
      <w:r w:rsidRPr="00F417F0">
        <w:rPr>
          <w:rFonts w:ascii="Times New Roman" w:eastAsia="Times New Roman" w:hAnsi="Times New Roman" w:cs="Times New Roman"/>
          <w:color w:val="000000"/>
          <w:sz w:val="24"/>
          <w:szCs w:val="24"/>
          <w:lang w:val="es-ES" w:eastAsia="es-AR"/>
        </w:rPr>
        <w:t xml:space="preserve">, ambos del presente pliego, desestimando cualquier otra alternativa de presentación o adjudicación, </w:t>
      </w:r>
      <w:r w:rsidR="001B5CF2" w:rsidRPr="00F417F0">
        <w:rPr>
          <w:rFonts w:ascii="Times New Roman" w:eastAsia="Times New Roman" w:hAnsi="Times New Roman" w:cs="Times New Roman"/>
          <w:color w:val="000000"/>
          <w:sz w:val="24"/>
          <w:szCs w:val="24"/>
          <w:lang w:val="es-ES" w:eastAsia="es-AR"/>
        </w:rPr>
        <w:t>como,</w:t>
      </w:r>
      <w:r w:rsidRPr="00F417F0">
        <w:rPr>
          <w:rFonts w:ascii="Times New Roman" w:eastAsia="Times New Roman" w:hAnsi="Times New Roman" w:cs="Times New Roman"/>
          <w:color w:val="000000"/>
          <w:sz w:val="24"/>
          <w:szCs w:val="24"/>
          <w:lang w:val="es-ES" w:eastAsia="es-AR"/>
        </w:rPr>
        <w:t xml:space="preserve"> por ejemplo, adjudicar determinada </w:t>
      </w:r>
      <w:r>
        <w:rPr>
          <w:rFonts w:ascii="Times New Roman" w:eastAsia="Times New Roman" w:hAnsi="Times New Roman" w:cs="Times New Roman"/>
          <w:color w:val="000000"/>
          <w:sz w:val="24"/>
          <w:szCs w:val="24"/>
          <w:lang w:val="es-ES" w:eastAsia="es-AR"/>
        </w:rPr>
        <w:t>cantidad de sitios</w:t>
      </w:r>
      <w:r w:rsidRPr="00F417F0">
        <w:rPr>
          <w:rFonts w:ascii="Times New Roman" w:eastAsia="Times New Roman" w:hAnsi="Times New Roman" w:cs="Times New Roman"/>
          <w:color w:val="000000"/>
          <w:sz w:val="24"/>
          <w:szCs w:val="24"/>
          <w:lang w:val="es-ES" w:eastAsia="es-AR"/>
        </w:rPr>
        <w:t xml:space="preserve"> a distintas empresas oferentes o distintos Rubros a distintos oferentes.  </w:t>
      </w:r>
    </w:p>
    <w:p w14:paraId="5877F9D3" w14:textId="0DB7F5BD" w:rsidR="001C24C8" w:rsidRDefault="001C24C8" w:rsidP="00F430FB">
      <w:pPr>
        <w:spacing w:after="0" w:line="240" w:lineRule="auto"/>
        <w:jc w:val="both"/>
        <w:rPr>
          <w:rFonts w:ascii="Times New Roman" w:eastAsia="Times New Roman" w:hAnsi="Times New Roman" w:cs="Times New Roman"/>
          <w:color w:val="000000"/>
          <w:sz w:val="24"/>
          <w:szCs w:val="24"/>
          <w:lang w:val="es-ES" w:eastAsia="es-AR"/>
        </w:rPr>
      </w:pPr>
    </w:p>
    <w:p w14:paraId="655AFE38" w14:textId="6ED78AC6" w:rsidR="001C24C8" w:rsidRDefault="001C24C8" w:rsidP="00F430FB">
      <w:pPr>
        <w:spacing w:after="0" w:line="240" w:lineRule="auto"/>
        <w:jc w:val="both"/>
        <w:rPr>
          <w:rFonts w:ascii="Times New Roman" w:eastAsia="Times New Roman" w:hAnsi="Times New Roman" w:cs="Times New Roman"/>
          <w:color w:val="000000"/>
          <w:sz w:val="24"/>
          <w:szCs w:val="24"/>
          <w:lang w:val="es-ES" w:eastAsia="es-AR"/>
        </w:rPr>
      </w:pPr>
    </w:p>
    <w:p w14:paraId="5DF3C55D" w14:textId="6BE76F4D" w:rsidR="001C24C8" w:rsidRDefault="001C24C8" w:rsidP="00F430FB">
      <w:pPr>
        <w:spacing w:after="0" w:line="240" w:lineRule="auto"/>
        <w:jc w:val="both"/>
        <w:rPr>
          <w:rFonts w:ascii="Times New Roman" w:eastAsia="Times New Roman" w:hAnsi="Times New Roman" w:cs="Times New Roman"/>
          <w:color w:val="000000"/>
          <w:sz w:val="24"/>
          <w:szCs w:val="24"/>
          <w:lang w:val="es-ES" w:eastAsia="es-AR"/>
        </w:rPr>
      </w:pPr>
    </w:p>
    <w:p w14:paraId="28A5DA1B" w14:textId="7DACFE78" w:rsidR="001C24C8" w:rsidRDefault="001C24C8" w:rsidP="00F430FB">
      <w:pPr>
        <w:spacing w:after="0" w:line="240" w:lineRule="auto"/>
        <w:jc w:val="both"/>
        <w:rPr>
          <w:rFonts w:ascii="Times New Roman" w:eastAsia="Times New Roman" w:hAnsi="Times New Roman" w:cs="Times New Roman"/>
          <w:color w:val="000000"/>
          <w:sz w:val="24"/>
          <w:szCs w:val="24"/>
          <w:lang w:val="es-ES" w:eastAsia="es-AR"/>
        </w:rPr>
      </w:pPr>
    </w:p>
    <w:p w14:paraId="70AB386D" w14:textId="77777777" w:rsidR="001C24C8" w:rsidRPr="00CC35FB" w:rsidRDefault="001C24C8" w:rsidP="00F430FB">
      <w:pPr>
        <w:spacing w:after="0" w:line="240" w:lineRule="auto"/>
        <w:jc w:val="both"/>
        <w:rPr>
          <w:rFonts w:ascii="Times New Roman" w:eastAsia="Times New Roman" w:hAnsi="Times New Roman" w:cs="Times New Roman"/>
          <w:color w:val="000000"/>
          <w:sz w:val="24"/>
          <w:szCs w:val="24"/>
          <w:lang w:val="es-ES" w:eastAsia="es-AR"/>
        </w:rPr>
      </w:pPr>
    </w:p>
    <w:p w14:paraId="20B66F37" w14:textId="6893147D" w:rsidR="008923AD" w:rsidRPr="008923AD" w:rsidRDefault="008923AD" w:rsidP="00F430FB">
      <w:pPr>
        <w:spacing w:before="100" w:beforeAutospacing="1" w:after="0" w:line="240" w:lineRule="auto"/>
        <w:jc w:val="both"/>
        <w:rPr>
          <w:rFonts w:ascii="Times New Roman" w:eastAsia="Times New Roman" w:hAnsi="Times New Roman" w:cs="Times New Roman"/>
          <w:b/>
          <w:bCs/>
          <w:color w:val="000000"/>
          <w:sz w:val="24"/>
          <w:szCs w:val="24"/>
          <w:u w:val="single"/>
          <w:lang w:val="es-ES" w:eastAsia="es-AR"/>
        </w:rPr>
      </w:pPr>
      <w:r w:rsidRPr="008923AD">
        <w:rPr>
          <w:rFonts w:ascii="Times New Roman" w:eastAsia="Times New Roman" w:hAnsi="Times New Roman" w:cs="Times New Roman"/>
          <w:b/>
          <w:bCs/>
          <w:color w:val="000000"/>
          <w:sz w:val="24"/>
          <w:szCs w:val="24"/>
          <w:u w:val="single"/>
          <w:lang w:val="es-ES" w:eastAsia="es-AR"/>
        </w:rPr>
        <w:lastRenderedPageBreak/>
        <w:t>RUBRO 1</w:t>
      </w:r>
      <w:r w:rsidR="00636F70">
        <w:rPr>
          <w:rFonts w:ascii="Times New Roman" w:eastAsia="Times New Roman" w:hAnsi="Times New Roman" w:cs="Times New Roman"/>
          <w:b/>
          <w:bCs/>
          <w:color w:val="000000"/>
          <w:sz w:val="24"/>
          <w:szCs w:val="24"/>
          <w:u w:val="single"/>
          <w:lang w:val="es-ES" w:eastAsia="es-AR"/>
        </w:rPr>
        <w:t>: SERVICIO DE MANTENIMIENTO CORRECTIVO y PREVENTIVO:</w:t>
      </w:r>
    </w:p>
    <w:p w14:paraId="60513B9F" w14:textId="5F33D243" w:rsidR="00260B75" w:rsidRDefault="00260B75" w:rsidP="00A43CBB">
      <w:pPr>
        <w:spacing w:before="100" w:beforeAutospacing="1" w:after="0" w:line="240" w:lineRule="auto"/>
        <w:jc w:val="both"/>
        <w:rPr>
          <w:rFonts w:ascii="Times New Roman" w:eastAsia="Times New Roman" w:hAnsi="Times New Roman" w:cs="Times New Roman"/>
          <w:color w:val="000000"/>
          <w:sz w:val="24"/>
          <w:szCs w:val="24"/>
          <w:lang w:val="es-ES" w:eastAsia="es-AR"/>
        </w:rPr>
      </w:pPr>
      <w:r w:rsidRPr="00A43CBB">
        <w:rPr>
          <w:rFonts w:ascii="Times New Roman" w:eastAsia="Times New Roman" w:hAnsi="Times New Roman" w:cs="Times New Roman"/>
          <w:color w:val="000000"/>
          <w:sz w:val="24"/>
          <w:szCs w:val="24"/>
          <w:lang w:val="es-ES" w:eastAsia="es-AR"/>
        </w:rPr>
        <w:t xml:space="preserve">El mantenimiento de los sistemas de Videovigilancia consiste en la provisión de la totalidad </w:t>
      </w:r>
      <w:r w:rsidR="00E2349C">
        <w:rPr>
          <w:rFonts w:ascii="Times New Roman" w:eastAsia="Times New Roman" w:hAnsi="Times New Roman" w:cs="Times New Roman"/>
          <w:color w:val="000000"/>
          <w:sz w:val="24"/>
          <w:szCs w:val="24"/>
          <w:lang w:val="es-ES" w:eastAsia="es-AR"/>
        </w:rPr>
        <w:t xml:space="preserve">de </w:t>
      </w:r>
      <w:r w:rsidR="00E2349C" w:rsidRPr="00636F70">
        <w:rPr>
          <w:rFonts w:ascii="Times New Roman" w:eastAsia="Times New Roman" w:hAnsi="Times New Roman" w:cs="Times New Roman"/>
          <w:color w:val="000000"/>
          <w:sz w:val="24"/>
          <w:szCs w:val="24"/>
          <w:lang w:val="es-ES" w:eastAsia="es-AR"/>
        </w:rPr>
        <w:t>insumos</w:t>
      </w:r>
      <w:r w:rsidRPr="00A43CBB">
        <w:rPr>
          <w:rFonts w:ascii="Times New Roman" w:eastAsia="Times New Roman" w:hAnsi="Times New Roman" w:cs="Times New Roman"/>
          <w:color w:val="000000"/>
          <w:sz w:val="24"/>
          <w:szCs w:val="24"/>
          <w:lang w:val="es-ES" w:eastAsia="es-AR"/>
        </w:rPr>
        <w:t>, mano de obra</w:t>
      </w:r>
      <w:r w:rsidR="00D37F7F">
        <w:rPr>
          <w:rFonts w:ascii="Times New Roman" w:eastAsia="Times New Roman" w:hAnsi="Times New Roman" w:cs="Times New Roman"/>
          <w:color w:val="000000"/>
          <w:sz w:val="24"/>
          <w:szCs w:val="24"/>
          <w:lang w:val="es-ES" w:eastAsia="es-AR"/>
        </w:rPr>
        <w:t>, movilidad,</w:t>
      </w:r>
      <w:r w:rsidR="008A26A8">
        <w:rPr>
          <w:rFonts w:ascii="Times New Roman" w:eastAsia="Times New Roman" w:hAnsi="Times New Roman" w:cs="Times New Roman"/>
          <w:color w:val="000000"/>
          <w:sz w:val="24"/>
          <w:szCs w:val="24"/>
          <w:lang w:val="es-ES" w:eastAsia="es-AR"/>
        </w:rPr>
        <w:t xml:space="preserve"> permanencia,</w:t>
      </w:r>
      <w:r w:rsidR="00D37F7F">
        <w:rPr>
          <w:rFonts w:ascii="Times New Roman" w:eastAsia="Times New Roman" w:hAnsi="Times New Roman" w:cs="Times New Roman"/>
          <w:color w:val="000000"/>
          <w:sz w:val="24"/>
          <w:szCs w:val="24"/>
          <w:lang w:val="es-ES" w:eastAsia="es-AR"/>
        </w:rPr>
        <w:t xml:space="preserve"> horas de trabajo</w:t>
      </w:r>
      <w:r w:rsidRPr="00A43CBB">
        <w:rPr>
          <w:rFonts w:ascii="Times New Roman" w:eastAsia="Times New Roman" w:hAnsi="Times New Roman" w:cs="Times New Roman"/>
          <w:color w:val="000000"/>
          <w:sz w:val="24"/>
          <w:szCs w:val="24"/>
          <w:lang w:val="es-ES" w:eastAsia="es-AR"/>
        </w:rPr>
        <w:t xml:space="preserve"> y personal necesarios para mantener en perfecto estado de funcionamiento los sistemas y equipamiento involucrado</w:t>
      </w:r>
      <w:r w:rsidR="00D37F7F">
        <w:rPr>
          <w:rFonts w:ascii="Times New Roman" w:eastAsia="Times New Roman" w:hAnsi="Times New Roman" w:cs="Times New Roman"/>
          <w:color w:val="000000"/>
          <w:sz w:val="24"/>
          <w:szCs w:val="24"/>
          <w:lang w:val="es-ES" w:eastAsia="es-AR"/>
        </w:rPr>
        <w:t>, dentro de los tiempos estipulados, independientemente de la causa del problema</w:t>
      </w:r>
      <w:r w:rsidR="00731CF5">
        <w:rPr>
          <w:rFonts w:ascii="Times New Roman" w:eastAsia="Times New Roman" w:hAnsi="Times New Roman" w:cs="Times New Roman"/>
          <w:color w:val="000000"/>
          <w:sz w:val="24"/>
          <w:szCs w:val="24"/>
          <w:lang w:val="es-ES" w:eastAsia="es-AR"/>
        </w:rPr>
        <w:t>.</w:t>
      </w:r>
      <w:r w:rsidRPr="00A43CBB">
        <w:rPr>
          <w:rFonts w:ascii="Times New Roman" w:eastAsia="Times New Roman" w:hAnsi="Times New Roman" w:cs="Times New Roman"/>
          <w:color w:val="000000"/>
          <w:sz w:val="24"/>
          <w:szCs w:val="24"/>
          <w:lang w:val="es-ES" w:eastAsia="es-AR"/>
        </w:rPr>
        <w:t xml:space="preserve"> Incluirá la instalación y capacitación correspondiente a todas las actualizaciones (up-grade) y/o nuevos elementos / dispositivos que surjan durante la vigencia del servicio de mantenimiento. </w:t>
      </w:r>
      <w:r w:rsidR="00A01BC6" w:rsidRPr="00A43CBB">
        <w:rPr>
          <w:rFonts w:ascii="Times New Roman" w:eastAsia="Times New Roman" w:hAnsi="Times New Roman" w:cs="Times New Roman"/>
          <w:color w:val="000000"/>
          <w:sz w:val="24"/>
          <w:szCs w:val="24"/>
          <w:lang w:val="es-ES" w:eastAsia="es-AR"/>
        </w:rPr>
        <w:t xml:space="preserve">Comprende además el mantenimiento integral y el servicio técnico de los sistemas y todos los componentes (de hardware y software) que indirectamente estén conectados al sistema para asegurar el correcto funcionamiento </w:t>
      </w:r>
      <w:r w:rsidR="003349C7" w:rsidRPr="00A43CBB">
        <w:rPr>
          <w:rFonts w:ascii="Times New Roman" w:eastAsia="Times New Roman" w:hAnsi="Times New Roman" w:cs="Times New Roman"/>
          <w:color w:val="000000"/>
          <w:sz w:val="24"/>
          <w:szCs w:val="24"/>
          <w:lang w:val="es-ES" w:eastAsia="es-AR"/>
        </w:rPr>
        <w:t>de este</w:t>
      </w:r>
      <w:r w:rsidR="00A01BC6" w:rsidRPr="00A43CBB">
        <w:rPr>
          <w:rFonts w:ascii="Times New Roman" w:eastAsia="Times New Roman" w:hAnsi="Times New Roman" w:cs="Times New Roman"/>
          <w:color w:val="000000"/>
          <w:sz w:val="24"/>
          <w:szCs w:val="24"/>
          <w:lang w:val="es-ES" w:eastAsia="es-AR"/>
        </w:rPr>
        <w:t>.</w:t>
      </w:r>
    </w:p>
    <w:p w14:paraId="7AD2BB24" w14:textId="5A6D3DB0" w:rsidR="00BE6EFC" w:rsidRPr="00BE6EFC" w:rsidRDefault="00BE6EFC" w:rsidP="00F430FB">
      <w:pPr>
        <w:spacing w:before="120" w:after="0" w:line="240" w:lineRule="auto"/>
        <w:jc w:val="both"/>
        <w:rPr>
          <w:rFonts w:ascii="Times New Roman" w:eastAsia="Times New Roman" w:hAnsi="Times New Roman" w:cs="Times New Roman"/>
          <w:b/>
          <w:bCs/>
          <w:color w:val="000000"/>
          <w:sz w:val="24"/>
          <w:szCs w:val="24"/>
          <w:lang w:val="es-ES" w:eastAsia="es-AR"/>
        </w:rPr>
      </w:pPr>
      <w:r w:rsidRPr="00784308">
        <w:rPr>
          <w:rFonts w:ascii="Times New Roman" w:eastAsia="Times New Roman" w:hAnsi="Times New Roman" w:cs="Times New Roman"/>
          <w:b/>
          <w:bCs/>
          <w:color w:val="000000"/>
          <w:sz w:val="24"/>
          <w:szCs w:val="24"/>
          <w:lang w:val="es-ES" w:eastAsia="es-AR"/>
        </w:rPr>
        <w:t xml:space="preserve">Para aquellos componentes que no se solicita la provisión </w:t>
      </w:r>
      <w:r w:rsidRPr="00636F70">
        <w:rPr>
          <w:rFonts w:ascii="Times New Roman" w:eastAsia="Times New Roman" w:hAnsi="Times New Roman" w:cs="Times New Roman"/>
          <w:b/>
          <w:bCs/>
          <w:color w:val="000000"/>
          <w:sz w:val="24"/>
          <w:szCs w:val="24"/>
          <w:lang w:val="es-ES" w:eastAsia="es-AR"/>
        </w:rPr>
        <w:t>de partes</w:t>
      </w:r>
      <w:r w:rsidR="00C2355D" w:rsidRPr="00636F70">
        <w:rPr>
          <w:rFonts w:ascii="Times New Roman" w:eastAsia="Times New Roman" w:hAnsi="Times New Roman" w:cs="Times New Roman"/>
          <w:b/>
          <w:bCs/>
          <w:color w:val="000000"/>
          <w:sz w:val="24"/>
          <w:szCs w:val="24"/>
          <w:lang w:val="es-ES" w:eastAsia="es-AR"/>
        </w:rPr>
        <w:t xml:space="preserve"> según </w:t>
      </w:r>
      <w:r w:rsidR="00F66418">
        <w:rPr>
          <w:rFonts w:ascii="Times New Roman" w:eastAsia="Times New Roman" w:hAnsi="Times New Roman" w:cs="Times New Roman"/>
          <w:b/>
          <w:bCs/>
          <w:color w:val="000000"/>
          <w:sz w:val="24"/>
          <w:szCs w:val="24"/>
          <w:lang w:val="es-ES" w:eastAsia="es-AR"/>
        </w:rPr>
        <w:t>el</w:t>
      </w:r>
      <w:r w:rsidR="00C2355D" w:rsidRPr="00636F70">
        <w:rPr>
          <w:rFonts w:ascii="Times New Roman" w:eastAsia="Times New Roman" w:hAnsi="Times New Roman" w:cs="Times New Roman"/>
          <w:b/>
          <w:bCs/>
          <w:color w:val="000000"/>
          <w:sz w:val="24"/>
          <w:szCs w:val="24"/>
          <w:lang w:val="es-ES" w:eastAsia="es-AR"/>
        </w:rPr>
        <w:t xml:space="preserve"> Anexo </w:t>
      </w:r>
      <w:r w:rsidR="00AE269D">
        <w:rPr>
          <w:rFonts w:ascii="Times New Roman" w:eastAsia="Times New Roman" w:hAnsi="Times New Roman" w:cs="Times New Roman"/>
          <w:b/>
          <w:bCs/>
          <w:color w:val="000000"/>
          <w:sz w:val="24"/>
          <w:szCs w:val="24"/>
          <w:lang w:val="es-ES" w:eastAsia="es-AR"/>
        </w:rPr>
        <w:t>I</w:t>
      </w:r>
      <w:r w:rsidR="00C2355D">
        <w:rPr>
          <w:rFonts w:ascii="Times New Roman" w:eastAsia="Times New Roman" w:hAnsi="Times New Roman" w:cs="Times New Roman"/>
          <w:b/>
          <w:bCs/>
          <w:color w:val="000000"/>
          <w:sz w:val="24"/>
          <w:szCs w:val="24"/>
          <w:lang w:val="es-ES" w:eastAsia="es-AR"/>
        </w:rPr>
        <w:t xml:space="preserve">, </w:t>
      </w:r>
      <w:r w:rsidRPr="00784308">
        <w:rPr>
          <w:rFonts w:ascii="Times New Roman" w:eastAsia="Times New Roman" w:hAnsi="Times New Roman" w:cs="Times New Roman"/>
          <w:b/>
          <w:bCs/>
          <w:color w:val="000000"/>
          <w:sz w:val="24"/>
          <w:szCs w:val="24"/>
          <w:lang w:val="es-ES" w:eastAsia="es-AR"/>
        </w:rPr>
        <w:t>el Poder Judicial dispondrá de los elementos de reemplazo para ser utilizados por el contratista en caso de desperfecto, rotura o deterioro.</w:t>
      </w:r>
    </w:p>
    <w:p w14:paraId="5F9672C6" w14:textId="52A795EF" w:rsidR="00260B75" w:rsidRPr="00A43CBB" w:rsidRDefault="00984852" w:rsidP="00F430FB">
      <w:pPr>
        <w:spacing w:before="120" w:after="0" w:line="240" w:lineRule="auto"/>
        <w:jc w:val="both"/>
        <w:rPr>
          <w:rFonts w:ascii="Times New Roman" w:eastAsia="Times New Roman" w:hAnsi="Times New Roman" w:cs="Times New Roman"/>
          <w:color w:val="000000"/>
          <w:sz w:val="24"/>
          <w:szCs w:val="24"/>
          <w:lang w:val="es-ES" w:eastAsia="es-AR"/>
        </w:rPr>
      </w:pPr>
      <w:r w:rsidRPr="00A43CBB">
        <w:rPr>
          <w:rFonts w:ascii="Times New Roman" w:eastAsia="Times New Roman" w:hAnsi="Times New Roman" w:cs="Times New Roman"/>
          <w:color w:val="000000"/>
          <w:sz w:val="24"/>
          <w:szCs w:val="24"/>
          <w:lang w:val="es-ES" w:eastAsia="es-AR"/>
        </w:rPr>
        <w:t>Se deberá brindar el servicio de soporte técnico integral (preventivo y correctivo) y de actualización tecnológica (up</w:t>
      </w:r>
      <w:r w:rsidR="00F61BC0">
        <w:rPr>
          <w:rFonts w:ascii="Times New Roman" w:eastAsia="Times New Roman" w:hAnsi="Times New Roman" w:cs="Times New Roman"/>
          <w:color w:val="000000"/>
          <w:sz w:val="24"/>
          <w:szCs w:val="24"/>
          <w:lang w:val="es-ES" w:eastAsia="es-AR"/>
        </w:rPr>
        <w:t>-</w:t>
      </w:r>
      <w:r w:rsidRPr="00A43CBB">
        <w:rPr>
          <w:rFonts w:ascii="Times New Roman" w:eastAsia="Times New Roman" w:hAnsi="Times New Roman" w:cs="Times New Roman"/>
          <w:color w:val="000000"/>
          <w:sz w:val="24"/>
          <w:szCs w:val="24"/>
          <w:lang w:val="es-ES" w:eastAsia="es-AR"/>
        </w:rPr>
        <w:t>grade) a todos los componentes (hardware y software) del sistema de videovigilancia</w:t>
      </w:r>
      <w:r w:rsidR="005C56D0">
        <w:rPr>
          <w:rFonts w:ascii="Times New Roman" w:eastAsia="Times New Roman" w:hAnsi="Times New Roman" w:cs="Times New Roman"/>
          <w:color w:val="000000"/>
          <w:sz w:val="24"/>
          <w:szCs w:val="24"/>
          <w:lang w:val="es-ES" w:eastAsia="es-AR"/>
        </w:rPr>
        <w:t xml:space="preserve"> </w:t>
      </w:r>
      <w:r w:rsidR="005C56D0" w:rsidRPr="00636F70">
        <w:rPr>
          <w:rFonts w:ascii="Times New Roman" w:eastAsia="Times New Roman" w:hAnsi="Times New Roman" w:cs="Times New Roman"/>
          <w:color w:val="000000"/>
          <w:sz w:val="24"/>
          <w:szCs w:val="24"/>
          <w:lang w:val="es-ES" w:eastAsia="es-AR"/>
        </w:rPr>
        <w:t>(entiéndase como actualización de software y firmware)</w:t>
      </w:r>
      <w:r w:rsidRPr="00636F70">
        <w:rPr>
          <w:rFonts w:ascii="Times New Roman" w:eastAsia="Times New Roman" w:hAnsi="Times New Roman" w:cs="Times New Roman"/>
          <w:color w:val="000000"/>
          <w:sz w:val="24"/>
          <w:szCs w:val="24"/>
          <w:lang w:val="es-ES" w:eastAsia="es-AR"/>
        </w:rPr>
        <w:t>.</w:t>
      </w:r>
      <w:r w:rsidRPr="00A43CBB">
        <w:rPr>
          <w:rFonts w:ascii="Times New Roman" w:eastAsia="Times New Roman" w:hAnsi="Times New Roman" w:cs="Times New Roman"/>
          <w:color w:val="000000"/>
          <w:sz w:val="24"/>
          <w:szCs w:val="24"/>
          <w:lang w:val="es-ES" w:eastAsia="es-AR"/>
        </w:rPr>
        <w:t xml:space="preserve"> </w:t>
      </w:r>
    </w:p>
    <w:p w14:paraId="2B0A4351" w14:textId="098E1D16" w:rsidR="00A01BC6" w:rsidRPr="00A43CBB" w:rsidRDefault="00A01BC6" w:rsidP="00F430FB">
      <w:pPr>
        <w:spacing w:before="120" w:after="0" w:line="240" w:lineRule="auto"/>
        <w:jc w:val="both"/>
        <w:rPr>
          <w:rFonts w:ascii="Times New Roman" w:eastAsia="Times New Roman" w:hAnsi="Times New Roman" w:cs="Times New Roman"/>
          <w:color w:val="000000"/>
          <w:sz w:val="24"/>
          <w:szCs w:val="24"/>
          <w:lang w:val="es-ES" w:eastAsia="es-AR"/>
        </w:rPr>
      </w:pPr>
      <w:r w:rsidRPr="00A43CBB">
        <w:rPr>
          <w:rFonts w:ascii="Times New Roman" w:eastAsia="Times New Roman" w:hAnsi="Times New Roman" w:cs="Times New Roman"/>
          <w:color w:val="000000"/>
          <w:sz w:val="24"/>
          <w:szCs w:val="24"/>
          <w:lang w:val="es-ES" w:eastAsia="es-AR"/>
        </w:rPr>
        <w:t>En caso de discontinuidad del elemento, equipo, sistema o material a reemplazar por falla, mal funcionamiento o rotura del existente, deberá proveerse uno nuevo (sin uso previo) equivalente (como mínimo con las mismas características técnicas y funcionales) o de calidad superior al discontinuado</w:t>
      </w:r>
      <w:r w:rsidR="009734C2">
        <w:rPr>
          <w:rFonts w:ascii="Times New Roman" w:eastAsia="Times New Roman" w:hAnsi="Times New Roman" w:cs="Times New Roman"/>
          <w:color w:val="000000"/>
          <w:sz w:val="24"/>
          <w:szCs w:val="24"/>
          <w:lang w:val="es-ES" w:eastAsia="es-AR"/>
        </w:rPr>
        <w:t xml:space="preserve">, según corresponda a los equipos detallados en los </w:t>
      </w:r>
      <w:r w:rsidR="00F430FB">
        <w:rPr>
          <w:rFonts w:ascii="Times New Roman" w:eastAsia="Times New Roman" w:hAnsi="Times New Roman" w:cs="Times New Roman"/>
          <w:color w:val="000000"/>
          <w:sz w:val="24"/>
          <w:szCs w:val="24"/>
          <w:lang w:val="es-ES" w:eastAsia="es-AR"/>
        </w:rPr>
        <w:t>Anexo I</w:t>
      </w:r>
    </w:p>
    <w:p w14:paraId="2903BDE7" w14:textId="36EE1980" w:rsidR="00984852" w:rsidRPr="00A43CBB" w:rsidRDefault="00A43CBB" w:rsidP="00F430FB">
      <w:pPr>
        <w:spacing w:before="120" w:after="0" w:line="240" w:lineRule="auto"/>
        <w:jc w:val="both"/>
        <w:rPr>
          <w:rFonts w:ascii="Times New Roman" w:eastAsia="Times New Roman" w:hAnsi="Times New Roman" w:cs="Times New Roman"/>
          <w:color w:val="000000"/>
          <w:sz w:val="24"/>
          <w:szCs w:val="24"/>
          <w:lang w:val="es-ES" w:eastAsia="es-AR"/>
        </w:rPr>
      </w:pPr>
      <w:r w:rsidRPr="00A43CBB">
        <w:rPr>
          <w:rFonts w:ascii="Times New Roman" w:eastAsia="Times New Roman" w:hAnsi="Times New Roman" w:cs="Times New Roman"/>
          <w:color w:val="000000"/>
          <w:sz w:val="24"/>
          <w:szCs w:val="24"/>
          <w:lang w:val="es-ES" w:eastAsia="es-AR"/>
        </w:rPr>
        <w:t>Todo lo concerniente a las pruebas, ensayos, reparaciones, acondicionamientos para el sistema serán realizados siguiendo los lineamientos generales de las normas internacionales de cada fabricante y cumpliendo con las normativas de Higiene y Seguridad en el trabajo exigidas para este tipo de tareas.</w:t>
      </w:r>
    </w:p>
    <w:p w14:paraId="51715FBA" w14:textId="7A10824D" w:rsidR="009734C2" w:rsidRPr="00C412AC" w:rsidRDefault="00A43CBB" w:rsidP="00F430FB">
      <w:pPr>
        <w:spacing w:before="120" w:after="0" w:line="240" w:lineRule="auto"/>
        <w:jc w:val="both"/>
        <w:rPr>
          <w:rFonts w:ascii="Times New Roman" w:eastAsia="Times New Roman" w:hAnsi="Times New Roman" w:cs="Times New Roman"/>
          <w:b/>
          <w:bCs/>
          <w:color w:val="000000"/>
          <w:sz w:val="24"/>
          <w:szCs w:val="24"/>
          <w:lang w:val="es-ES" w:eastAsia="es-AR"/>
        </w:rPr>
      </w:pPr>
      <w:r w:rsidRPr="00F430FB">
        <w:rPr>
          <w:rFonts w:ascii="Times New Roman" w:eastAsia="Times New Roman" w:hAnsi="Times New Roman" w:cs="Times New Roman"/>
          <w:color w:val="000000"/>
          <w:sz w:val="24"/>
          <w:szCs w:val="24"/>
          <w:lang w:val="es-ES" w:eastAsia="es-AR"/>
        </w:rPr>
        <w:t>El servicio de mantenimiento será integral incluyendo la reparación, reemplazo, provisión de repuestos</w:t>
      </w:r>
      <w:r w:rsidR="005C56D0" w:rsidRPr="00F430FB">
        <w:rPr>
          <w:rFonts w:ascii="Times New Roman" w:eastAsia="Times New Roman" w:hAnsi="Times New Roman" w:cs="Times New Roman"/>
          <w:color w:val="000000"/>
          <w:sz w:val="24"/>
          <w:szCs w:val="24"/>
          <w:lang w:val="es-ES" w:eastAsia="es-AR"/>
        </w:rPr>
        <w:t xml:space="preserve"> (que no figuren en el Anexo</w:t>
      </w:r>
      <w:r w:rsidR="009734C2" w:rsidRPr="00F430FB">
        <w:rPr>
          <w:rFonts w:ascii="Times New Roman" w:eastAsia="Times New Roman" w:hAnsi="Times New Roman" w:cs="Times New Roman"/>
          <w:color w:val="000000"/>
          <w:sz w:val="24"/>
          <w:szCs w:val="24"/>
          <w:lang w:val="es-ES" w:eastAsia="es-AR"/>
        </w:rPr>
        <w:t xml:space="preserve"> I</w:t>
      </w:r>
      <w:r w:rsidR="005C56D0" w:rsidRPr="00F430FB">
        <w:rPr>
          <w:rFonts w:ascii="Times New Roman" w:eastAsia="Times New Roman" w:hAnsi="Times New Roman" w:cs="Times New Roman"/>
          <w:color w:val="000000"/>
          <w:sz w:val="24"/>
          <w:szCs w:val="24"/>
          <w:lang w:val="es-ES" w:eastAsia="es-AR"/>
        </w:rPr>
        <w:t>)</w:t>
      </w:r>
      <w:r w:rsidRPr="00F430FB">
        <w:rPr>
          <w:rFonts w:ascii="Times New Roman" w:eastAsia="Times New Roman" w:hAnsi="Times New Roman" w:cs="Times New Roman"/>
          <w:color w:val="000000"/>
          <w:sz w:val="24"/>
          <w:szCs w:val="24"/>
          <w:lang w:val="es-ES" w:eastAsia="es-AR"/>
        </w:rPr>
        <w:t xml:space="preserve">, </w:t>
      </w:r>
      <w:r w:rsidR="005C56D0" w:rsidRPr="00F430FB">
        <w:rPr>
          <w:rFonts w:ascii="Times New Roman" w:eastAsia="Times New Roman" w:hAnsi="Times New Roman" w:cs="Times New Roman"/>
          <w:color w:val="000000"/>
          <w:sz w:val="24"/>
          <w:szCs w:val="24"/>
          <w:lang w:val="es-ES" w:eastAsia="es-AR"/>
        </w:rPr>
        <w:t>insumos</w:t>
      </w:r>
      <w:r w:rsidRPr="00F430FB">
        <w:rPr>
          <w:rFonts w:ascii="Times New Roman" w:eastAsia="Times New Roman" w:hAnsi="Times New Roman" w:cs="Times New Roman"/>
          <w:color w:val="000000"/>
          <w:sz w:val="24"/>
          <w:szCs w:val="24"/>
          <w:lang w:val="es-ES" w:eastAsia="es-AR"/>
        </w:rPr>
        <w:t>, herramientas y todo elemento fijo o móvil indispensable para la realización del mismo, como así también la mano de obra acreditada necesaria para la ejecución de los trabajos, a fin de lograr un correcto y eficiente funcionamiento de las instalaciones que competen al servicio.</w:t>
      </w:r>
      <w:r w:rsidR="00292DB4" w:rsidRPr="00F430FB">
        <w:rPr>
          <w:rFonts w:ascii="Times New Roman" w:eastAsia="Times New Roman" w:hAnsi="Times New Roman" w:cs="Times New Roman"/>
          <w:color w:val="000000"/>
          <w:sz w:val="24"/>
          <w:szCs w:val="24"/>
          <w:lang w:val="es-ES" w:eastAsia="es-AR"/>
        </w:rPr>
        <w:t xml:space="preserve"> Queda exceptuada la reposición de partes o reparación </w:t>
      </w:r>
      <w:r w:rsidR="008630B2" w:rsidRPr="00F430FB">
        <w:rPr>
          <w:rFonts w:ascii="Times New Roman" w:eastAsia="Times New Roman" w:hAnsi="Times New Roman" w:cs="Times New Roman"/>
          <w:color w:val="000000"/>
          <w:sz w:val="24"/>
          <w:szCs w:val="24"/>
          <w:lang w:val="es-ES" w:eastAsia="es-AR"/>
        </w:rPr>
        <w:t xml:space="preserve">de equipos con roturas o fallas </w:t>
      </w:r>
      <w:r w:rsidR="00292DB4" w:rsidRPr="00F430FB">
        <w:rPr>
          <w:rFonts w:ascii="Times New Roman" w:eastAsia="Times New Roman" w:hAnsi="Times New Roman" w:cs="Times New Roman"/>
          <w:color w:val="000000"/>
          <w:sz w:val="24"/>
          <w:szCs w:val="24"/>
          <w:lang w:val="es-ES" w:eastAsia="es-AR"/>
        </w:rPr>
        <w:t xml:space="preserve">provocadas por </w:t>
      </w:r>
      <w:r w:rsidR="00C412AC">
        <w:rPr>
          <w:rFonts w:ascii="Times New Roman" w:eastAsia="Times New Roman" w:hAnsi="Times New Roman" w:cs="Times New Roman"/>
          <w:color w:val="000000"/>
          <w:sz w:val="24"/>
          <w:szCs w:val="24"/>
          <w:lang w:val="es-ES" w:eastAsia="es-AR"/>
        </w:rPr>
        <w:t>hechos fortuitos</w:t>
      </w:r>
      <w:r w:rsidR="00292DB4" w:rsidRPr="00F430FB">
        <w:rPr>
          <w:rFonts w:ascii="Times New Roman" w:eastAsia="Times New Roman" w:hAnsi="Times New Roman" w:cs="Times New Roman"/>
          <w:color w:val="000000"/>
          <w:sz w:val="24"/>
          <w:szCs w:val="24"/>
          <w:lang w:val="es-ES" w:eastAsia="es-AR"/>
        </w:rPr>
        <w:t>, como así también los acaecidos por cualquier catástrofe natural (tormenta, inundación, terremoto, derrumbe, por mencionar algunos)</w:t>
      </w:r>
      <w:r w:rsidR="00784308" w:rsidRPr="00F430FB">
        <w:rPr>
          <w:rFonts w:ascii="Times New Roman" w:eastAsia="Times New Roman" w:hAnsi="Times New Roman" w:cs="Times New Roman"/>
          <w:color w:val="000000"/>
          <w:sz w:val="24"/>
          <w:szCs w:val="24"/>
          <w:lang w:val="es-ES" w:eastAsia="es-AR"/>
        </w:rPr>
        <w:t>, aunque sí se debe incluir la mano de obra necesaria para superar el inconveniente.</w:t>
      </w:r>
      <w:r w:rsidR="009734C2" w:rsidRPr="00F430FB">
        <w:rPr>
          <w:rFonts w:ascii="Times New Roman" w:eastAsia="Times New Roman" w:hAnsi="Times New Roman" w:cs="Times New Roman"/>
          <w:color w:val="000000"/>
          <w:sz w:val="24"/>
          <w:szCs w:val="24"/>
          <w:lang w:val="es-ES" w:eastAsia="es-AR"/>
        </w:rPr>
        <w:t xml:space="preserve"> En estos casos se deberá realizar el cambio inmediato del dispositivo dañado (</w:t>
      </w:r>
      <w:r w:rsidR="00C412AC">
        <w:rPr>
          <w:rFonts w:ascii="Times New Roman" w:eastAsia="Times New Roman" w:hAnsi="Times New Roman" w:cs="Times New Roman"/>
          <w:color w:val="000000"/>
          <w:sz w:val="24"/>
          <w:szCs w:val="24"/>
          <w:lang w:val="es-ES" w:eastAsia="es-AR"/>
        </w:rPr>
        <w:t>tal c</w:t>
      </w:r>
      <w:r w:rsidR="009734C2" w:rsidRPr="00F430FB">
        <w:rPr>
          <w:rFonts w:ascii="Times New Roman" w:eastAsia="Times New Roman" w:hAnsi="Times New Roman" w:cs="Times New Roman"/>
          <w:color w:val="000000"/>
          <w:sz w:val="24"/>
          <w:szCs w:val="24"/>
          <w:lang w:val="es-ES" w:eastAsia="es-AR"/>
        </w:rPr>
        <w:t xml:space="preserve">omo </w:t>
      </w:r>
      <w:r w:rsidR="00C412AC">
        <w:rPr>
          <w:rFonts w:ascii="Times New Roman" w:eastAsia="Times New Roman" w:hAnsi="Times New Roman" w:cs="Times New Roman"/>
          <w:color w:val="000000"/>
          <w:sz w:val="24"/>
          <w:szCs w:val="24"/>
          <w:lang w:val="es-ES" w:eastAsia="es-AR"/>
        </w:rPr>
        <w:t xml:space="preserve">se </w:t>
      </w:r>
      <w:r w:rsidR="009734C2" w:rsidRPr="00F430FB">
        <w:rPr>
          <w:rFonts w:ascii="Times New Roman" w:eastAsia="Times New Roman" w:hAnsi="Times New Roman" w:cs="Times New Roman"/>
          <w:color w:val="000000"/>
          <w:sz w:val="24"/>
          <w:szCs w:val="24"/>
          <w:lang w:val="es-ES" w:eastAsia="es-AR"/>
        </w:rPr>
        <w:t xml:space="preserve">indica en el punto de Servicio Correctivo) </w:t>
      </w:r>
      <w:r w:rsidR="009734C2" w:rsidRPr="00C412AC">
        <w:rPr>
          <w:rFonts w:ascii="Times New Roman" w:eastAsia="Times New Roman" w:hAnsi="Times New Roman" w:cs="Times New Roman"/>
          <w:b/>
          <w:bCs/>
          <w:color w:val="000000"/>
          <w:sz w:val="24"/>
          <w:szCs w:val="24"/>
          <w:lang w:val="es-ES" w:eastAsia="es-AR"/>
        </w:rPr>
        <w:t xml:space="preserve">y se deberá elevar un informe pertinente donde de notificará el daño del equipo y sus causas, el </w:t>
      </w:r>
      <w:r w:rsidR="00C412AC" w:rsidRPr="00C412AC">
        <w:rPr>
          <w:rFonts w:ascii="Times New Roman" w:eastAsia="Times New Roman" w:hAnsi="Times New Roman" w:cs="Times New Roman"/>
          <w:b/>
          <w:bCs/>
          <w:color w:val="000000"/>
          <w:sz w:val="24"/>
          <w:szCs w:val="24"/>
          <w:lang w:val="es-ES" w:eastAsia="es-AR"/>
        </w:rPr>
        <w:t>P</w:t>
      </w:r>
      <w:r w:rsidR="009734C2" w:rsidRPr="00C412AC">
        <w:rPr>
          <w:rFonts w:ascii="Times New Roman" w:eastAsia="Times New Roman" w:hAnsi="Times New Roman" w:cs="Times New Roman"/>
          <w:b/>
          <w:bCs/>
          <w:color w:val="000000"/>
          <w:sz w:val="24"/>
          <w:szCs w:val="24"/>
          <w:lang w:val="es-ES" w:eastAsia="es-AR"/>
        </w:rPr>
        <w:t xml:space="preserve">oder </w:t>
      </w:r>
      <w:r w:rsidR="00C412AC" w:rsidRPr="00C412AC">
        <w:rPr>
          <w:rFonts w:ascii="Times New Roman" w:eastAsia="Times New Roman" w:hAnsi="Times New Roman" w:cs="Times New Roman"/>
          <w:b/>
          <w:bCs/>
          <w:color w:val="000000"/>
          <w:sz w:val="24"/>
          <w:szCs w:val="24"/>
          <w:lang w:val="es-ES" w:eastAsia="es-AR"/>
        </w:rPr>
        <w:t>J</w:t>
      </w:r>
      <w:r w:rsidR="009734C2" w:rsidRPr="00C412AC">
        <w:rPr>
          <w:rFonts w:ascii="Times New Roman" w:eastAsia="Times New Roman" w:hAnsi="Times New Roman" w:cs="Times New Roman"/>
          <w:b/>
          <w:bCs/>
          <w:color w:val="000000"/>
          <w:sz w:val="24"/>
          <w:szCs w:val="24"/>
          <w:lang w:val="es-ES" w:eastAsia="es-AR"/>
        </w:rPr>
        <w:t xml:space="preserve">udicial </w:t>
      </w:r>
      <w:r w:rsidR="00636F70" w:rsidRPr="00C412AC">
        <w:rPr>
          <w:rFonts w:ascii="Times New Roman" w:eastAsia="Times New Roman" w:hAnsi="Times New Roman" w:cs="Times New Roman"/>
          <w:b/>
          <w:bCs/>
          <w:color w:val="000000"/>
          <w:sz w:val="24"/>
          <w:szCs w:val="24"/>
          <w:lang w:val="es-ES" w:eastAsia="es-AR"/>
        </w:rPr>
        <w:t>analizará</w:t>
      </w:r>
      <w:r w:rsidR="009734C2" w:rsidRPr="00C412AC">
        <w:rPr>
          <w:rFonts w:ascii="Times New Roman" w:eastAsia="Times New Roman" w:hAnsi="Times New Roman" w:cs="Times New Roman"/>
          <w:b/>
          <w:bCs/>
          <w:color w:val="000000"/>
          <w:sz w:val="24"/>
          <w:szCs w:val="24"/>
          <w:lang w:val="es-ES" w:eastAsia="es-AR"/>
        </w:rPr>
        <w:t xml:space="preserve"> el daño y </w:t>
      </w:r>
      <w:r w:rsidR="00636F70" w:rsidRPr="00C412AC">
        <w:rPr>
          <w:rFonts w:ascii="Times New Roman" w:eastAsia="Times New Roman" w:hAnsi="Times New Roman" w:cs="Times New Roman"/>
          <w:b/>
          <w:bCs/>
          <w:color w:val="000000"/>
          <w:sz w:val="24"/>
          <w:szCs w:val="24"/>
          <w:lang w:val="es-ES" w:eastAsia="es-AR"/>
        </w:rPr>
        <w:t>determinará</w:t>
      </w:r>
      <w:r w:rsidR="009734C2" w:rsidRPr="00C412AC">
        <w:rPr>
          <w:rFonts w:ascii="Times New Roman" w:eastAsia="Times New Roman" w:hAnsi="Times New Roman" w:cs="Times New Roman"/>
          <w:b/>
          <w:bCs/>
          <w:color w:val="000000"/>
          <w:sz w:val="24"/>
          <w:szCs w:val="24"/>
          <w:lang w:val="es-ES" w:eastAsia="es-AR"/>
        </w:rPr>
        <w:t xml:space="preserve"> si el equipo debe ser reparado o reemplazado por uno nuevo.</w:t>
      </w:r>
    </w:p>
    <w:p w14:paraId="54503506" w14:textId="2D969312" w:rsidR="00A43CBB" w:rsidRPr="00A43CBB" w:rsidRDefault="00A43CBB" w:rsidP="00F430FB">
      <w:pPr>
        <w:spacing w:before="120" w:after="0" w:line="240" w:lineRule="auto"/>
        <w:jc w:val="both"/>
        <w:rPr>
          <w:rFonts w:ascii="Times New Roman" w:eastAsia="Times New Roman" w:hAnsi="Times New Roman" w:cs="Times New Roman"/>
          <w:color w:val="000000"/>
          <w:sz w:val="24"/>
          <w:szCs w:val="24"/>
          <w:lang w:val="es-ES" w:eastAsia="es-AR"/>
        </w:rPr>
      </w:pPr>
      <w:r w:rsidRPr="00A43CBB">
        <w:rPr>
          <w:rFonts w:ascii="Times New Roman" w:eastAsia="Times New Roman" w:hAnsi="Times New Roman" w:cs="Times New Roman"/>
          <w:color w:val="000000"/>
          <w:sz w:val="24"/>
          <w:szCs w:val="24"/>
          <w:lang w:val="es-ES" w:eastAsia="es-AR"/>
        </w:rPr>
        <w:t>Queda bajo exclusiva responsabilidad del contratista solucionar cualquier inconveniente que se detecte, encarando toda modificación, reemplazo</w:t>
      </w:r>
      <w:r w:rsidR="003349C7">
        <w:rPr>
          <w:rFonts w:ascii="Times New Roman" w:eastAsia="Times New Roman" w:hAnsi="Times New Roman" w:cs="Times New Roman"/>
          <w:color w:val="000000"/>
          <w:sz w:val="24"/>
          <w:szCs w:val="24"/>
          <w:lang w:val="es-ES" w:eastAsia="es-AR"/>
        </w:rPr>
        <w:t>s</w:t>
      </w:r>
      <w:r w:rsidRPr="00A43CBB">
        <w:rPr>
          <w:rFonts w:ascii="Times New Roman" w:eastAsia="Times New Roman" w:hAnsi="Times New Roman" w:cs="Times New Roman"/>
          <w:color w:val="000000"/>
          <w:sz w:val="24"/>
          <w:szCs w:val="24"/>
          <w:lang w:val="es-ES" w:eastAsia="es-AR"/>
        </w:rPr>
        <w:t xml:space="preserve"> o reparaci</w:t>
      </w:r>
      <w:r w:rsidR="003349C7">
        <w:rPr>
          <w:rFonts w:ascii="Times New Roman" w:eastAsia="Times New Roman" w:hAnsi="Times New Roman" w:cs="Times New Roman"/>
          <w:color w:val="000000"/>
          <w:sz w:val="24"/>
          <w:szCs w:val="24"/>
          <w:lang w:val="es-ES" w:eastAsia="es-AR"/>
        </w:rPr>
        <w:t>o</w:t>
      </w:r>
      <w:r w:rsidRPr="00A43CBB">
        <w:rPr>
          <w:rFonts w:ascii="Times New Roman" w:eastAsia="Times New Roman" w:hAnsi="Times New Roman" w:cs="Times New Roman"/>
          <w:color w:val="000000"/>
          <w:sz w:val="24"/>
          <w:szCs w:val="24"/>
          <w:lang w:val="es-ES" w:eastAsia="es-AR"/>
        </w:rPr>
        <w:t>n</w:t>
      </w:r>
      <w:r w:rsidR="003349C7">
        <w:rPr>
          <w:rFonts w:ascii="Times New Roman" w:eastAsia="Times New Roman" w:hAnsi="Times New Roman" w:cs="Times New Roman"/>
          <w:color w:val="000000"/>
          <w:sz w:val="24"/>
          <w:szCs w:val="24"/>
          <w:lang w:val="es-ES" w:eastAsia="es-AR"/>
        </w:rPr>
        <w:t>es</w:t>
      </w:r>
      <w:r w:rsidRPr="00A43CBB">
        <w:rPr>
          <w:rFonts w:ascii="Times New Roman" w:eastAsia="Times New Roman" w:hAnsi="Times New Roman" w:cs="Times New Roman"/>
          <w:color w:val="000000"/>
          <w:sz w:val="24"/>
          <w:szCs w:val="24"/>
          <w:lang w:val="es-ES" w:eastAsia="es-AR"/>
        </w:rPr>
        <w:t xml:space="preserve"> que sea</w:t>
      </w:r>
      <w:r w:rsidR="003349C7">
        <w:rPr>
          <w:rFonts w:ascii="Times New Roman" w:eastAsia="Times New Roman" w:hAnsi="Times New Roman" w:cs="Times New Roman"/>
          <w:color w:val="000000"/>
          <w:sz w:val="24"/>
          <w:szCs w:val="24"/>
          <w:lang w:val="es-ES" w:eastAsia="es-AR"/>
        </w:rPr>
        <w:t>n</w:t>
      </w:r>
      <w:r w:rsidRPr="00A43CBB">
        <w:rPr>
          <w:rFonts w:ascii="Times New Roman" w:eastAsia="Times New Roman" w:hAnsi="Times New Roman" w:cs="Times New Roman"/>
          <w:color w:val="000000"/>
          <w:sz w:val="24"/>
          <w:szCs w:val="24"/>
          <w:lang w:val="es-ES" w:eastAsia="es-AR"/>
        </w:rPr>
        <w:t xml:space="preserve"> necesaria</w:t>
      </w:r>
      <w:r w:rsidR="003349C7">
        <w:rPr>
          <w:rFonts w:ascii="Times New Roman" w:eastAsia="Times New Roman" w:hAnsi="Times New Roman" w:cs="Times New Roman"/>
          <w:color w:val="000000"/>
          <w:sz w:val="24"/>
          <w:szCs w:val="24"/>
          <w:lang w:val="es-ES" w:eastAsia="es-AR"/>
        </w:rPr>
        <w:t>s</w:t>
      </w:r>
      <w:r w:rsidRPr="00A43CBB">
        <w:rPr>
          <w:rFonts w:ascii="Times New Roman" w:eastAsia="Times New Roman" w:hAnsi="Times New Roman" w:cs="Times New Roman"/>
          <w:color w:val="000000"/>
          <w:sz w:val="24"/>
          <w:szCs w:val="24"/>
          <w:lang w:val="es-ES" w:eastAsia="es-AR"/>
        </w:rPr>
        <w:t xml:space="preserve"> por razones de servicio y/o seguridad. El contratista asumirá plena responsabilidad por las deficiencias que se observen en la prestación del servicio contratado, sin perjuicio de las multas y/o penalidades que para el caso pudieran corresponder.</w:t>
      </w:r>
    </w:p>
    <w:p w14:paraId="61AB8ECF" w14:textId="4894B16C" w:rsidR="00371E9C" w:rsidRDefault="00371E9C" w:rsidP="00F430FB">
      <w:pPr>
        <w:pStyle w:val="Standard"/>
        <w:spacing w:before="120"/>
        <w:jc w:val="both"/>
        <w:rPr>
          <w:rFonts w:eastAsia="Times New Roman"/>
          <w:color w:val="000000"/>
          <w:lang w:val="es-ES" w:eastAsia="es-AR"/>
        </w:rPr>
      </w:pPr>
      <w:r>
        <w:rPr>
          <w:rFonts w:eastAsia="Times New Roman"/>
          <w:color w:val="000000"/>
          <w:lang w:val="es-ES" w:eastAsia="es-AR"/>
        </w:rPr>
        <w:t>Se deberán instalar las actualizaciones (firmware y software) cuando se presente una nueva versión o “</w:t>
      </w:r>
      <w:proofErr w:type="spellStart"/>
      <w:r>
        <w:rPr>
          <w:rFonts w:eastAsia="Times New Roman"/>
          <w:color w:val="000000"/>
          <w:lang w:val="es-ES" w:eastAsia="es-AR"/>
        </w:rPr>
        <w:t>release</w:t>
      </w:r>
      <w:proofErr w:type="spellEnd"/>
      <w:r>
        <w:rPr>
          <w:rFonts w:eastAsia="Times New Roman"/>
          <w:color w:val="000000"/>
          <w:lang w:val="es-ES" w:eastAsia="es-AR"/>
        </w:rPr>
        <w:t xml:space="preserve">” en el mercado del/los mismo/s producto/s, objeto de este contrato, así como también reparaciones disponibles (en general denominadas comercialmente como parches, </w:t>
      </w:r>
      <w:proofErr w:type="spellStart"/>
      <w:r>
        <w:rPr>
          <w:rFonts w:eastAsia="Times New Roman"/>
          <w:color w:val="000000"/>
          <w:lang w:val="es-ES" w:eastAsia="es-AR"/>
        </w:rPr>
        <w:t>temporary</w:t>
      </w:r>
      <w:proofErr w:type="spellEnd"/>
      <w:r>
        <w:rPr>
          <w:rFonts w:eastAsia="Times New Roman"/>
          <w:color w:val="000000"/>
          <w:lang w:val="es-ES" w:eastAsia="es-AR"/>
        </w:rPr>
        <w:t xml:space="preserve"> </w:t>
      </w:r>
      <w:proofErr w:type="spellStart"/>
      <w:r>
        <w:rPr>
          <w:rFonts w:eastAsia="Times New Roman"/>
          <w:color w:val="000000"/>
          <w:lang w:val="es-ES" w:eastAsia="es-AR"/>
        </w:rPr>
        <w:t>fixes</w:t>
      </w:r>
      <w:proofErr w:type="spellEnd"/>
      <w:r>
        <w:rPr>
          <w:rFonts w:eastAsia="Times New Roman"/>
          <w:color w:val="000000"/>
          <w:lang w:val="es-ES" w:eastAsia="es-AR"/>
        </w:rPr>
        <w:t>, etc.) emitidos por los fabricantes.</w:t>
      </w:r>
    </w:p>
    <w:p w14:paraId="17551D74" w14:textId="37CA7DAA" w:rsidR="00371E9C" w:rsidRDefault="00371E9C" w:rsidP="00C412AC">
      <w:pPr>
        <w:pStyle w:val="Standard"/>
        <w:spacing w:before="120"/>
        <w:jc w:val="both"/>
      </w:pPr>
      <w:r>
        <w:rPr>
          <w:rFonts w:eastAsia="Times New Roman"/>
          <w:color w:val="000000"/>
          <w:lang w:val="es-ES" w:eastAsia="es-AR"/>
        </w:rPr>
        <w:t xml:space="preserve">El contratista deberá coordinar con el área técnica del Poder Judicial todas las tareas a realizar en cada uno de los edificios involucrados. Obligatoriamente todas las tareas deben ser coordinadas con aviso previo al personal técnico del Poder Judicial vía e-mail confirmando día, hora y personal que asistirá, para su pertinente </w:t>
      </w:r>
      <w:r>
        <w:t>supervisión.</w:t>
      </w:r>
    </w:p>
    <w:p w14:paraId="473E609F" w14:textId="7501AEA4" w:rsidR="003B3295" w:rsidRDefault="003B3295" w:rsidP="00F430FB">
      <w:pPr>
        <w:spacing w:before="120" w:after="0" w:line="240" w:lineRule="auto"/>
        <w:jc w:val="both"/>
        <w:rPr>
          <w:rFonts w:ascii="Times New Roman" w:eastAsia="Times New Roman" w:hAnsi="Times New Roman" w:cs="Times New Roman"/>
          <w:color w:val="000000"/>
          <w:sz w:val="24"/>
          <w:szCs w:val="24"/>
          <w:lang w:val="es-ES" w:eastAsia="es-AR"/>
        </w:rPr>
      </w:pPr>
      <w:r w:rsidRPr="00B26E7D">
        <w:rPr>
          <w:rFonts w:ascii="Times New Roman" w:eastAsia="Times New Roman" w:hAnsi="Times New Roman" w:cs="Times New Roman"/>
          <w:b/>
          <w:bCs/>
          <w:color w:val="000000"/>
          <w:sz w:val="24"/>
          <w:szCs w:val="24"/>
          <w:lang w:val="es-ES" w:eastAsia="es-AR"/>
        </w:rPr>
        <w:t>Servicio Correctivo:</w:t>
      </w:r>
      <w:r w:rsidRPr="00B26E7D">
        <w:rPr>
          <w:rFonts w:ascii="Times New Roman" w:eastAsia="Times New Roman" w:hAnsi="Times New Roman" w:cs="Times New Roman"/>
          <w:color w:val="000000"/>
          <w:sz w:val="24"/>
          <w:szCs w:val="24"/>
          <w:lang w:val="es-ES" w:eastAsia="es-AR"/>
        </w:rPr>
        <w:t xml:space="preserve"> </w:t>
      </w:r>
      <w:r w:rsidR="00260B75" w:rsidRPr="00B26E7D">
        <w:rPr>
          <w:rFonts w:ascii="Times New Roman" w:eastAsia="Times New Roman" w:hAnsi="Times New Roman" w:cs="Times New Roman"/>
          <w:color w:val="000000"/>
          <w:sz w:val="24"/>
          <w:szCs w:val="24"/>
          <w:lang w:val="es-ES" w:eastAsia="es-AR"/>
        </w:rPr>
        <w:t>El Poder Jud</w:t>
      </w:r>
      <w:r w:rsidR="00B26E7D" w:rsidRPr="00B26E7D">
        <w:rPr>
          <w:rFonts w:ascii="Times New Roman" w:eastAsia="Times New Roman" w:hAnsi="Times New Roman" w:cs="Times New Roman"/>
          <w:color w:val="000000"/>
          <w:sz w:val="24"/>
          <w:szCs w:val="24"/>
          <w:lang w:val="es-ES" w:eastAsia="es-AR"/>
        </w:rPr>
        <w:t>i</w:t>
      </w:r>
      <w:r w:rsidR="00260B75" w:rsidRPr="00B26E7D">
        <w:rPr>
          <w:rFonts w:ascii="Times New Roman" w:eastAsia="Times New Roman" w:hAnsi="Times New Roman" w:cs="Times New Roman"/>
          <w:color w:val="000000"/>
          <w:sz w:val="24"/>
          <w:szCs w:val="24"/>
          <w:lang w:val="es-ES" w:eastAsia="es-AR"/>
        </w:rPr>
        <w:t xml:space="preserve">cial podrá efectuar, y el contratista aceptará, solicitudes de servicios para mantenimiento correctivo por fallas o mal funcionamiento del sistema de Videovigilancia, los 365 días del año, </w:t>
      </w:r>
      <w:r w:rsidR="00260B75" w:rsidRPr="00B16826">
        <w:rPr>
          <w:rFonts w:ascii="Times New Roman" w:eastAsia="Times New Roman" w:hAnsi="Times New Roman" w:cs="Times New Roman"/>
          <w:color w:val="000000"/>
          <w:sz w:val="24"/>
          <w:szCs w:val="24"/>
          <w:lang w:val="es-ES" w:eastAsia="es-AR"/>
        </w:rPr>
        <w:t>durante las 24hs.,</w:t>
      </w:r>
      <w:r w:rsidR="00260B75" w:rsidRPr="00B26E7D">
        <w:rPr>
          <w:rFonts w:ascii="Times New Roman" w:eastAsia="Times New Roman" w:hAnsi="Times New Roman" w:cs="Times New Roman"/>
          <w:color w:val="000000"/>
          <w:sz w:val="24"/>
          <w:szCs w:val="24"/>
          <w:lang w:val="es-ES" w:eastAsia="es-AR"/>
        </w:rPr>
        <w:t xml:space="preserve"> en los sitios donde se encuentren instalados los equipos detallados</w:t>
      </w:r>
      <w:r w:rsidR="005626A9">
        <w:rPr>
          <w:rFonts w:ascii="Times New Roman" w:eastAsia="Times New Roman" w:hAnsi="Times New Roman" w:cs="Times New Roman"/>
          <w:color w:val="000000"/>
          <w:sz w:val="24"/>
          <w:szCs w:val="24"/>
          <w:lang w:val="es-ES" w:eastAsia="es-AR"/>
        </w:rPr>
        <w:t>,</w:t>
      </w:r>
      <w:r w:rsidR="00260B75" w:rsidRPr="00B26E7D">
        <w:rPr>
          <w:rFonts w:ascii="Times New Roman" w:eastAsia="Times New Roman" w:hAnsi="Times New Roman" w:cs="Times New Roman"/>
          <w:color w:val="000000"/>
          <w:sz w:val="24"/>
          <w:szCs w:val="24"/>
          <w:lang w:val="es-ES" w:eastAsia="es-AR"/>
        </w:rPr>
        <w:t xml:space="preserve"> sin cargo adicional alguno para el Poder Judicial de</w:t>
      </w:r>
      <w:r w:rsidR="00371E9C">
        <w:rPr>
          <w:rFonts w:ascii="Times New Roman" w:eastAsia="Times New Roman" w:hAnsi="Times New Roman" w:cs="Times New Roman"/>
          <w:color w:val="000000"/>
          <w:sz w:val="24"/>
          <w:szCs w:val="24"/>
          <w:lang w:val="es-ES" w:eastAsia="es-AR"/>
        </w:rPr>
        <w:t xml:space="preserve"> la Provincia de</w:t>
      </w:r>
      <w:r w:rsidR="00260B75" w:rsidRPr="00B26E7D">
        <w:rPr>
          <w:rFonts w:ascii="Times New Roman" w:eastAsia="Times New Roman" w:hAnsi="Times New Roman" w:cs="Times New Roman"/>
          <w:color w:val="000000"/>
          <w:sz w:val="24"/>
          <w:szCs w:val="24"/>
          <w:lang w:val="es-ES" w:eastAsia="es-AR"/>
        </w:rPr>
        <w:t xml:space="preserve"> Santa Fe. </w:t>
      </w:r>
      <w:r w:rsidR="00B26E7D" w:rsidRPr="00B26E7D">
        <w:rPr>
          <w:rFonts w:ascii="Times New Roman" w:eastAsia="Times New Roman" w:hAnsi="Times New Roman" w:cs="Times New Roman"/>
          <w:color w:val="000000"/>
          <w:sz w:val="24"/>
          <w:szCs w:val="24"/>
          <w:lang w:val="es-ES" w:eastAsia="es-AR"/>
        </w:rPr>
        <w:t xml:space="preserve"> </w:t>
      </w:r>
      <w:r w:rsidR="00ED53BD" w:rsidRPr="00B16826">
        <w:rPr>
          <w:rFonts w:ascii="Times New Roman" w:eastAsia="Times New Roman" w:hAnsi="Times New Roman" w:cs="Times New Roman"/>
          <w:color w:val="000000"/>
          <w:sz w:val="24"/>
          <w:szCs w:val="24"/>
          <w:lang w:val="es-ES" w:eastAsia="es-AR"/>
        </w:rPr>
        <w:t xml:space="preserve">Los tiempos de atención serán acordes a lo establecido en el Rubro </w:t>
      </w:r>
      <w:r w:rsidR="001B5CF2">
        <w:rPr>
          <w:rFonts w:ascii="Times New Roman" w:eastAsia="Times New Roman" w:hAnsi="Times New Roman" w:cs="Times New Roman"/>
          <w:color w:val="000000"/>
          <w:sz w:val="24"/>
          <w:szCs w:val="24"/>
          <w:lang w:val="es-ES" w:eastAsia="es-AR"/>
        </w:rPr>
        <w:t>1</w:t>
      </w:r>
      <w:r w:rsidR="00ED53BD" w:rsidRPr="00B16826">
        <w:rPr>
          <w:rFonts w:ascii="Times New Roman" w:eastAsia="Times New Roman" w:hAnsi="Times New Roman" w:cs="Times New Roman"/>
          <w:color w:val="000000"/>
          <w:sz w:val="24"/>
          <w:szCs w:val="24"/>
          <w:lang w:val="es-ES" w:eastAsia="es-AR"/>
        </w:rPr>
        <w:t xml:space="preserve"> – </w:t>
      </w:r>
      <w:r w:rsidR="001B5CF2" w:rsidRPr="00B16826">
        <w:rPr>
          <w:rFonts w:ascii="Times New Roman" w:eastAsia="Times New Roman" w:hAnsi="Times New Roman" w:cs="Times New Roman"/>
          <w:color w:val="000000"/>
          <w:sz w:val="24"/>
          <w:szCs w:val="24"/>
          <w:lang w:val="es-ES" w:eastAsia="es-AR"/>
        </w:rPr>
        <w:t>Ítem</w:t>
      </w:r>
      <w:r w:rsidR="00ED53BD" w:rsidRPr="00B16826">
        <w:rPr>
          <w:rFonts w:ascii="Times New Roman" w:eastAsia="Times New Roman" w:hAnsi="Times New Roman" w:cs="Times New Roman"/>
          <w:color w:val="000000"/>
          <w:sz w:val="24"/>
          <w:szCs w:val="24"/>
          <w:lang w:val="es-ES" w:eastAsia="es-AR"/>
        </w:rPr>
        <w:t xml:space="preserve"> 2.</w:t>
      </w:r>
      <w:r w:rsidR="00ED53BD">
        <w:rPr>
          <w:rFonts w:ascii="Times New Roman" w:eastAsia="Times New Roman" w:hAnsi="Times New Roman" w:cs="Times New Roman"/>
          <w:color w:val="000000"/>
          <w:sz w:val="24"/>
          <w:szCs w:val="24"/>
          <w:lang w:val="es-ES" w:eastAsia="es-AR"/>
        </w:rPr>
        <w:t xml:space="preserve"> </w:t>
      </w:r>
      <w:r w:rsidR="00B26E7D" w:rsidRPr="00B26E7D">
        <w:rPr>
          <w:rFonts w:ascii="Times New Roman" w:eastAsia="Times New Roman" w:hAnsi="Times New Roman" w:cs="Times New Roman"/>
          <w:color w:val="000000"/>
          <w:sz w:val="24"/>
          <w:szCs w:val="24"/>
          <w:lang w:val="es-ES" w:eastAsia="es-AR"/>
        </w:rPr>
        <w:t xml:space="preserve">Este servicio deberá </w:t>
      </w:r>
      <w:r w:rsidR="00371E9C" w:rsidRPr="00B26E7D">
        <w:rPr>
          <w:rFonts w:ascii="Times New Roman" w:eastAsia="Times New Roman" w:hAnsi="Times New Roman" w:cs="Times New Roman"/>
          <w:color w:val="000000"/>
          <w:sz w:val="24"/>
          <w:szCs w:val="24"/>
          <w:lang w:val="es-ES" w:eastAsia="es-AR"/>
        </w:rPr>
        <w:t>preve</w:t>
      </w:r>
      <w:r w:rsidR="00371E9C">
        <w:rPr>
          <w:rFonts w:ascii="Times New Roman" w:eastAsia="Times New Roman" w:hAnsi="Times New Roman" w:cs="Times New Roman"/>
          <w:color w:val="000000"/>
          <w:sz w:val="24"/>
          <w:szCs w:val="24"/>
          <w:lang w:val="es-ES" w:eastAsia="es-AR"/>
        </w:rPr>
        <w:t>r,</w:t>
      </w:r>
      <w:r w:rsidR="00B26E7D" w:rsidRPr="00B26E7D">
        <w:rPr>
          <w:rFonts w:ascii="Times New Roman" w:eastAsia="Times New Roman" w:hAnsi="Times New Roman" w:cs="Times New Roman"/>
          <w:color w:val="000000"/>
          <w:sz w:val="24"/>
          <w:szCs w:val="24"/>
          <w:lang w:val="es-ES" w:eastAsia="es-AR"/>
        </w:rPr>
        <w:t xml:space="preserve"> además</w:t>
      </w:r>
      <w:r w:rsidRPr="00B26E7D">
        <w:rPr>
          <w:rFonts w:ascii="Times New Roman" w:eastAsia="Times New Roman" w:hAnsi="Times New Roman" w:cs="Times New Roman"/>
          <w:color w:val="000000"/>
          <w:sz w:val="24"/>
          <w:szCs w:val="24"/>
          <w:lang w:val="es-ES" w:eastAsia="es-AR"/>
        </w:rPr>
        <w:t>, el apoyo y</w:t>
      </w:r>
      <w:r w:rsidR="00B26E7D">
        <w:rPr>
          <w:rFonts w:ascii="Times New Roman" w:eastAsia="Times New Roman" w:hAnsi="Times New Roman" w:cs="Times New Roman"/>
          <w:color w:val="000000"/>
          <w:sz w:val="24"/>
          <w:szCs w:val="24"/>
          <w:lang w:val="es-ES" w:eastAsia="es-AR"/>
        </w:rPr>
        <w:t xml:space="preserve"> </w:t>
      </w:r>
      <w:r w:rsidRPr="00B26E7D">
        <w:rPr>
          <w:rFonts w:ascii="Times New Roman" w:eastAsia="Times New Roman" w:hAnsi="Times New Roman" w:cs="Times New Roman"/>
          <w:color w:val="000000"/>
          <w:sz w:val="24"/>
          <w:szCs w:val="24"/>
          <w:lang w:val="es-ES" w:eastAsia="es-AR"/>
        </w:rPr>
        <w:t xml:space="preserve">asesoramiento técnico necesario al </w:t>
      </w:r>
      <w:r w:rsidRPr="00B26E7D">
        <w:rPr>
          <w:rFonts w:ascii="Times New Roman" w:eastAsia="Times New Roman" w:hAnsi="Times New Roman" w:cs="Times New Roman"/>
          <w:color w:val="000000"/>
          <w:sz w:val="24"/>
          <w:szCs w:val="24"/>
          <w:lang w:val="es-ES" w:eastAsia="es-AR"/>
        </w:rPr>
        <w:lastRenderedPageBreak/>
        <w:t xml:space="preserve">personal </w:t>
      </w:r>
      <w:r w:rsidR="00B26E7D" w:rsidRPr="00B26E7D">
        <w:rPr>
          <w:rFonts w:ascii="Times New Roman" w:eastAsia="Times New Roman" w:hAnsi="Times New Roman" w:cs="Times New Roman"/>
          <w:color w:val="000000"/>
          <w:sz w:val="24"/>
          <w:szCs w:val="24"/>
          <w:lang w:val="es-ES" w:eastAsia="es-AR"/>
        </w:rPr>
        <w:t xml:space="preserve">del Poder Judicial </w:t>
      </w:r>
      <w:r w:rsidRPr="00B26E7D">
        <w:rPr>
          <w:rFonts w:ascii="Times New Roman" w:eastAsia="Times New Roman" w:hAnsi="Times New Roman" w:cs="Times New Roman"/>
          <w:color w:val="000000"/>
          <w:sz w:val="24"/>
          <w:szCs w:val="24"/>
          <w:lang w:val="es-ES" w:eastAsia="es-AR"/>
        </w:rPr>
        <w:t>para restablecer</w:t>
      </w:r>
      <w:r w:rsidR="00B26E7D">
        <w:rPr>
          <w:rFonts w:ascii="Times New Roman" w:eastAsia="Times New Roman" w:hAnsi="Times New Roman" w:cs="Times New Roman"/>
          <w:color w:val="000000"/>
          <w:sz w:val="24"/>
          <w:szCs w:val="24"/>
          <w:lang w:val="es-ES" w:eastAsia="es-AR"/>
        </w:rPr>
        <w:t xml:space="preserve"> </w:t>
      </w:r>
      <w:r w:rsidRPr="00B26E7D">
        <w:rPr>
          <w:rFonts w:ascii="Times New Roman" w:eastAsia="Times New Roman" w:hAnsi="Times New Roman" w:cs="Times New Roman"/>
          <w:color w:val="000000"/>
          <w:sz w:val="24"/>
          <w:szCs w:val="24"/>
          <w:lang w:val="es-ES" w:eastAsia="es-AR"/>
        </w:rPr>
        <w:t>el servicio (</w:t>
      </w:r>
      <w:r w:rsidR="001B5CF2" w:rsidRPr="00B26E7D">
        <w:rPr>
          <w:rFonts w:ascii="Times New Roman" w:eastAsia="Times New Roman" w:hAnsi="Times New Roman" w:cs="Times New Roman"/>
          <w:color w:val="000000"/>
          <w:sz w:val="24"/>
          <w:szCs w:val="24"/>
          <w:lang w:val="es-ES" w:eastAsia="es-AR"/>
        </w:rPr>
        <w:t>reinstalación</w:t>
      </w:r>
      <w:r w:rsidRPr="00B26E7D">
        <w:rPr>
          <w:rFonts w:ascii="Times New Roman" w:eastAsia="Times New Roman" w:hAnsi="Times New Roman" w:cs="Times New Roman"/>
          <w:color w:val="000000"/>
          <w:sz w:val="24"/>
          <w:szCs w:val="24"/>
          <w:lang w:val="es-ES" w:eastAsia="es-AR"/>
        </w:rPr>
        <w:t xml:space="preserve"> de S.O. y otros SW de base, modificación o</w:t>
      </w:r>
      <w:r w:rsidR="00B26E7D">
        <w:rPr>
          <w:rFonts w:ascii="Times New Roman" w:eastAsia="Times New Roman" w:hAnsi="Times New Roman" w:cs="Times New Roman"/>
          <w:color w:val="000000"/>
          <w:sz w:val="24"/>
          <w:szCs w:val="24"/>
          <w:lang w:val="es-ES" w:eastAsia="es-AR"/>
        </w:rPr>
        <w:t xml:space="preserve"> </w:t>
      </w:r>
      <w:r w:rsidRPr="00B26E7D">
        <w:rPr>
          <w:rFonts w:ascii="Times New Roman" w:eastAsia="Times New Roman" w:hAnsi="Times New Roman" w:cs="Times New Roman"/>
          <w:color w:val="000000"/>
          <w:sz w:val="24"/>
          <w:szCs w:val="24"/>
          <w:lang w:val="es-ES" w:eastAsia="es-AR"/>
        </w:rPr>
        <w:t>corrección de parámetros, drivers, parámetros de red, productos de terceros, etc.).</w:t>
      </w:r>
      <w:r w:rsidR="00B26E7D" w:rsidRPr="00B26E7D">
        <w:rPr>
          <w:rFonts w:ascii="Times New Roman" w:eastAsia="Times New Roman" w:hAnsi="Times New Roman" w:cs="Times New Roman"/>
          <w:color w:val="000000"/>
          <w:sz w:val="24"/>
          <w:szCs w:val="24"/>
          <w:lang w:val="es-ES" w:eastAsia="es-AR"/>
        </w:rPr>
        <w:t xml:space="preserve"> El servicio requerido incluye </w:t>
      </w:r>
      <w:r w:rsidRPr="00B26E7D">
        <w:rPr>
          <w:rFonts w:ascii="Times New Roman" w:eastAsia="Times New Roman" w:hAnsi="Times New Roman" w:cs="Times New Roman"/>
          <w:color w:val="000000"/>
          <w:sz w:val="24"/>
          <w:szCs w:val="24"/>
          <w:lang w:val="es-ES" w:eastAsia="es-AR"/>
        </w:rPr>
        <w:t>el soporte lógico de los</w:t>
      </w:r>
      <w:r w:rsidR="00B26E7D">
        <w:rPr>
          <w:rFonts w:ascii="Times New Roman" w:eastAsia="Times New Roman" w:hAnsi="Times New Roman" w:cs="Times New Roman"/>
          <w:color w:val="000000"/>
          <w:sz w:val="24"/>
          <w:szCs w:val="24"/>
          <w:lang w:val="es-ES" w:eastAsia="es-AR"/>
        </w:rPr>
        <w:t xml:space="preserve"> </w:t>
      </w:r>
      <w:r w:rsidRPr="00B26E7D">
        <w:rPr>
          <w:rFonts w:ascii="Times New Roman" w:eastAsia="Times New Roman" w:hAnsi="Times New Roman" w:cs="Times New Roman"/>
          <w:color w:val="000000"/>
          <w:sz w:val="24"/>
          <w:szCs w:val="24"/>
          <w:lang w:val="es-ES" w:eastAsia="es-AR"/>
        </w:rPr>
        <w:t>sistemas operativos y software de aplicación</w:t>
      </w:r>
      <w:r w:rsidR="00B26E7D" w:rsidRPr="00B26E7D">
        <w:rPr>
          <w:rFonts w:ascii="Times New Roman" w:eastAsia="Times New Roman" w:hAnsi="Times New Roman" w:cs="Times New Roman"/>
          <w:color w:val="000000"/>
          <w:sz w:val="24"/>
          <w:szCs w:val="24"/>
          <w:lang w:val="es-ES" w:eastAsia="es-AR"/>
        </w:rPr>
        <w:t xml:space="preserve"> </w:t>
      </w:r>
      <w:proofErr w:type="spellStart"/>
      <w:r w:rsidR="00B26E7D" w:rsidRPr="00B26E7D">
        <w:rPr>
          <w:rFonts w:ascii="Times New Roman" w:eastAsia="Times New Roman" w:hAnsi="Times New Roman" w:cs="Times New Roman"/>
          <w:color w:val="000000"/>
          <w:sz w:val="24"/>
          <w:szCs w:val="24"/>
          <w:lang w:val="es-ES" w:eastAsia="es-AR"/>
        </w:rPr>
        <w:t>Netcamara</w:t>
      </w:r>
      <w:proofErr w:type="spellEnd"/>
      <w:r w:rsidR="00B26E7D" w:rsidRPr="00B26E7D">
        <w:rPr>
          <w:rFonts w:ascii="Times New Roman" w:eastAsia="Times New Roman" w:hAnsi="Times New Roman" w:cs="Times New Roman"/>
          <w:color w:val="000000"/>
          <w:sz w:val="24"/>
          <w:szCs w:val="24"/>
          <w:lang w:val="es-ES" w:eastAsia="es-AR"/>
        </w:rPr>
        <w:t xml:space="preserve"> y </w:t>
      </w:r>
      <w:proofErr w:type="spellStart"/>
      <w:r w:rsidR="00B26E7D" w:rsidRPr="00B26E7D">
        <w:rPr>
          <w:rFonts w:ascii="Times New Roman" w:eastAsia="Times New Roman" w:hAnsi="Times New Roman" w:cs="Times New Roman"/>
          <w:color w:val="000000"/>
          <w:sz w:val="24"/>
          <w:szCs w:val="24"/>
          <w:lang w:val="es-ES" w:eastAsia="es-AR"/>
        </w:rPr>
        <w:t>Hik</w:t>
      </w:r>
      <w:r w:rsidR="009D4F23">
        <w:rPr>
          <w:rFonts w:ascii="Times New Roman" w:eastAsia="Times New Roman" w:hAnsi="Times New Roman" w:cs="Times New Roman"/>
          <w:color w:val="000000"/>
          <w:sz w:val="24"/>
          <w:szCs w:val="24"/>
          <w:lang w:val="es-ES" w:eastAsia="es-AR"/>
        </w:rPr>
        <w:t>v</w:t>
      </w:r>
      <w:r w:rsidR="00B26E7D" w:rsidRPr="00B26E7D">
        <w:rPr>
          <w:rFonts w:ascii="Times New Roman" w:eastAsia="Times New Roman" w:hAnsi="Times New Roman" w:cs="Times New Roman"/>
          <w:color w:val="000000"/>
          <w:sz w:val="24"/>
          <w:szCs w:val="24"/>
          <w:lang w:val="es-ES" w:eastAsia="es-AR"/>
        </w:rPr>
        <w:t>isión</w:t>
      </w:r>
      <w:proofErr w:type="spellEnd"/>
      <w:r w:rsidR="00B26E7D" w:rsidRPr="00B26E7D">
        <w:rPr>
          <w:rFonts w:ascii="Times New Roman" w:eastAsia="Times New Roman" w:hAnsi="Times New Roman" w:cs="Times New Roman"/>
          <w:color w:val="000000"/>
          <w:sz w:val="24"/>
          <w:szCs w:val="24"/>
          <w:lang w:val="es-ES" w:eastAsia="es-AR"/>
        </w:rPr>
        <w:t xml:space="preserve"> utilizados en los sistemas de video vigilancia del Poder Judicial.</w:t>
      </w:r>
    </w:p>
    <w:p w14:paraId="21F5C8F0" w14:textId="70BB6C6B" w:rsidR="00A14B0D" w:rsidRDefault="00A14B0D" w:rsidP="00F430FB">
      <w:p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Se considera como estado normal de funcionamiento del sistema de Video</w:t>
      </w:r>
      <w:r w:rsidR="00C412AC">
        <w:rPr>
          <w:rFonts w:ascii="Times New Roman" w:eastAsia="Times New Roman" w:hAnsi="Times New Roman" w:cs="Times New Roman"/>
          <w:color w:val="000000"/>
          <w:sz w:val="24"/>
          <w:szCs w:val="24"/>
          <w:lang w:val="es-ES" w:eastAsia="es-AR"/>
        </w:rPr>
        <w:t>-V</w:t>
      </w:r>
      <w:r>
        <w:rPr>
          <w:rFonts w:ascii="Times New Roman" w:eastAsia="Times New Roman" w:hAnsi="Times New Roman" w:cs="Times New Roman"/>
          <w:color w:val="000000"/>
          <w:sz w:val="24"/>
          <w:szCs w:val="24"/>
          <w:lang w:val="es-ES" w:eastAsia="es-AR"/>
        </w:rPr>
        <w:t xml:space="preserve">igilancia o estado </w:t>
      </w:r>
      <w:r w:rsidR="00A94FA5">
        <w:rPr>
          <w:rFonts w:ascii="Times New Roman" w:eastAsia="Times New Roman" w:hAnsi="Times New Roman" w:cs="Times New Roman"/>
          <w:color w:val="000000"/>
          <w:sz w:val="24"/>
          <w:szCs w:val="24"/>
          <w:lang w:val="es-ES" w:eastAsia="es-AR"/>
        </w:rPr>
        <w:t>“</w:t>
      </w:r>
      <w:r>
        <w:rPr>
          <w:rFonts w:ascii="Times New Roman" w:eastAsia="Times New Roman" w:hAnsi="Times New Roman" w:cs="Times New Roman"/>
          <w:color w:val="000000"/>
          <w:sz w:val="24"/>
          <w:szCs w:val="24"/>
          <w:lang w:val="es-ES" w:eastAsia="es-AR"/>
        </w:rPr>
        <w:t>disponible</w:t>
      </w:r>
      <w:r w:rsidR="00A94FA5">
        <w:rPr>
          <w:rFonts w:ascii="Times New Roman" w:eastAsia="Times New Roman" w:hAnsi="Times New Roman" w:cs="Times New Roman"/>
          <w:color w:val="000000"/>
          <w:sz w:val="24"/>
          <w:szCs w:val="24"/>
          <w:lang w:val="es-ES" w:eastAsia="es-AR"/>
        </w:rPr>
        <w:t>”</w:t>
      </w:r>
      <w:r>
        <w:rPr>
          <w:rFonts w:ascii="Times New Roman" w:eastAsia="Times New Roman" w:hAnsi="Times New Roman" w:cs="Times New Roman"/>
          <w:color w:val="000000"/>
          <w:sz w:val="24"/>
          <w:szCs w:val="24"/>
          <w:lang w:val="es-ES" w:eastAsia="es-AR"/>
        </w:rPr>
        <w:t xml:space="preserve"> cuando todos los elementos que forman parte del mismo se encuentran operativos y sin degradación de sus características técnicas y operacionales. Caso contrario el sistema se considera en estado </w:t>
      </w:r>
      <w:r w:rsidR="00A94FA5">
        <w:rPr>
          <w:rFonts w:ascii="Times New Roman" w:eastAsia="Times New Roman" w:hAnsi="Times New Roman" w:cs="Times New Roman"/>
          <w:color w:val="000000"/>
          <w:sz w:val="24"/>
          <w:szCs w:val="24"/>
          <w:lang w:val="es-ES" w:eastAsia="es-AR"/>
        </w:rPr>
        <w:t>“</w:t>
      </w:r>
      <w:r>
        <w:rPr>
          <w:rFonts w:ascii="Times New Roman" w:eastAsia="Times New Roman" w:hAnsi="Times New Roman" w:cs="Times New Roman"/>
          <w:color w:val="000000"/>
          <w:sz w:val="24"/>
          <w:szCs w:val="24"/>
          <w:lang w:val="es-ES" w:eastAsia="es-AR"/>
        </w:rPr>
        <w:t>indisponible</w:t>
      </w:r>
      <w:r w:rsidR="00A94FA5">
        <w:rPr>
          <w:rFonts w:ascii="Times New Roman" w:eastAsia="Times New Roman" w:hAnsi="Times New Roman" w:cs="Times New Roman"/>
          <w:color w:val="000000"/>
          <w:sz w:val="24"/>
          <w:szCs w:val="24"/>
          <w:lang w:val="es-ES" w:eastAsia="es-AR"/>
        </w:rPr>
        <w:t>”</w:t>
      </w:r>
      <w:r w:rsidR="004911D8">
        <w:rPr>
          <w:rFonts w:ascii="Times New Roman" w:eastAsia="Times New Roman" w:hAnsi="Times New Roman" w:cs="Times New Roman"/>
          <w:color w:val="000000"/>
          <w:sz w:val="24"/>
          <w:szCs w:val="24"/>
          <w:lang w:val="es-ES" w:eastAsia="es-AR"/>
        </w:rPr>
        <w:t>.</w:t>
      </w:r>
    </w:p>
    <w:p w14:paraId="79D55DB5" w14:textId="613B25C0" w:rsidR="004911D8" w:rsidRDefault="004911D8" w:rsidP="00F430FB">
      <w:p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 xml:space="preserve">En caso de falla o rotura de cualquier dispositivo existente, se incluye su reparación / </w:t>
      </w:r>
      <w:r w:rsidRPr="00636F70">
        <w:rPr>
          <w:rFonts w:ascii="Times New Roman" w:eastAsia="Times New Roman" w:hAnsi="Times New Roman" w:cs="Times New Roman"/>
          <w:color w:val="000000"/>
          <w:sz w:val="24"/>
          <w:szCs w:val="24"/>
          <w:lang w:val="es-ES" w:eastAsia="es-AR"/>
        </w:rPr>
        <w:t>reposición</w:t>
      </w:r>
      <w:r w:rsidR="00202D62" w:rsidRPr="00636F70">
        <w:rPr>
          <w:rFonts w:ascii="Times New Roman" w:eastAsia="Times New Roman" w:hAnsi="Times New Roman" w:cs="Times New Roman"/>
          <w:color w:val="000000"/>
          <w:sz w:val="24"/>
          <w:szCs w:val="24"/>
          <w:lang w:val="es-ES" w:eastAsia="es-AR"/>
        </w:rPr>
        <w:t xml:space="preserve"> (según corresponda </w:t>
      </w:r>
      <w:r w:rsidR="00A94FA5" w:rsidRPr="00636F70">
        <w:rPr>
          <w:rFonts w:ascii="Times New Roman" w:eastAsia="Times New Roman" w:hAnsi="Times New Roman" w:cs="Times New Roman"/>
          <w:color w:val="000000"/>
          <w:sz w:val="24"/>
          <w:szCs w:val="24"/>
          <w:lang w:val="es-ES" w:eastAsia="es-AR"/>
        </w:rPr>
        <w:t>a lo detallado en el</w:t>
      </w:r>
      <w:r w:rsidR="00202D62" w:rsidRPr="00636F70">
        <w:rPr>
          <w:rFonts w:ascii="Times New Roman" w:eastAsia="Times New Roman" w:hAnsi="Times New Roman" w:cs="Times New Roman"/>
          <w:color w:val="000000"/>
          <w:sz w:val="24"/>
          <w:szCs w:val="24"/>
          <w:lang w:val="es-ES" w:eastAsia="es-AR"/>
        </w:rPr>
        <w:t xml:space="preserve"> Anexo </w:t>
      </w:r>
      <w:r w:rsidR="00A94FA5" w:rsidRPr="00636F70">
        <w:rPr>
          <w:rFonts w:ascii="Times New Roman" w:eastAsia="Times New Roman" w:hAnsi="Times New Roman" w:cs="Times New Roman"/>
          <w:color w:val="000000"/>
          <w:sz w:val="24"/>
          <w:szCs w:val="24"/>
          <w:lang w:val="es-ES" w:eastAsia="es-AR"/>
        </w:rPr>
        <w:t>I</w:t>
      </w:r>
      <w:r w:rsidR="00202D62" w:rsidRPr="00636F70">
        <w:rPr>
          <w:rFonts w:ascii="Times New Roman" w:eastAsia="Times New Roman" w:hAnsi="Times New Roman" w:cs="Times New Roman"/>
          <w:color w:val="000000"/>
          <w:sz w:val="24"/>
          <w:szCs w:val="24"/>
          <w:lang w:val="es-ES" w:eastAsia="es-AR"/>
        </w:rPr>
        <w:t>)</w:t>
      </w:r>
      <w:r w:rsidRPr="00636F70">
        <w:rPr>
          <w:rFonts w:ascii="Times New Roman" w:eastAsia="Times New Roman" w:hAnsi="Times New Roman" w:cs="Times New Roman"/>
          <w:color w:val="000000"/>
          <w:sz w:val="24"/>
          <w:szCs w:val="24"/>
          <w:lang w:val="es-ES" w:eastAsia="es-AR"/>
        </w:rPr>
        <w:t xml:space="preserve"> por un</w:t>
      </w:r>
      <w:r>
        <w:rPr>
          <w:rFonts w:ascii="Times New Roman" w:eastAsia="Times New Roman" w:hAnsi="Times New Roman" w:cs="Times New Roman"/>
          <w:color w:val="000000"/>
          <w:sz w:val="24"/>
          <w:szCs w:val="24"/>
          <w:lang w:val="es-ES" w:eastAsia="es-AR"/>
        </w:rPr>
        <w:t xml:space="preserve"> elemento equivalente (como mínimo con las mismas características y funcionalidades) o de calidad superior. Dentro del servicio se incluye la reparación del cableado eléctrico y de datos (cobre y fibra óptica) que permite la comunicación en cada una de las redes involucradas. </w:t>
      </w:r>
    </w:p>
    <w:p w14:paraId="606CFE98" w14:textId="36323EDB" w:rsidR="00B71EF8" w:rsidRDefault="00B71EF8" w:rsidP="00F430FB">
      <w:p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 xml:space="preserve">El servicio correctivo será prestado </w:t>
      </w:r>
    </w:p>
    <w:p w14:paraId="07BA6C41" w14:textId="77E7D256" w:rsidR="005B2AE1" w:rsidRDefault="00B26E7D" w:rsidP="00F430FB">
      <w:pPr>
        <w:spacing w:before="120" w:after="0" w:line="240" w:lineRule="auto"/>
        <w:jc w:val="both"/>
        <w:rPr>
          <w:rFonts w:ascii="Times New Roman" w:eastAsia="Times New Roman" w:hAnsi="Times New Roman" w:cs="Times New Roman"/>
          <w:color w:val="000000"/>
          <w:sz w:val="24"/>
          <w:szCs w:val="24"/>
          <w:lang w:val="es-ES" w:eastAsia="es-AR"/>
        </w:rPr>
      </w:pPr>
      <w:r w:rsidRPr="00A14B0D">
        <w:rPr>
          <w:rFonts w:ascii="Times New Roman" w:eastAsia="Times New Roman" w:hAnsi="Times New Roman" w:cs="Times New Roman"/>
          <w:b/>
          <w:bCs/>
          <w:color w:val="000000"/>
          <w:sz w:val="24"/>
          <w:szCs w:val="24"/>
          <w:lang w:val="es-ES" w:eastAsia="es-AR"/>
        </w:rPr>
        <w:t>Servicio Preventivo:</w:t>
      </w:r>
      <w:r w:rsidR="005B2AE1">
        <w:rPr>
          <w:rFonts w:ascii="Times New Roman" w:eastAsia="Times New Roman" w:hAnsi="Times New Roman" w:cs="Times New Roman"/>
          <w:color w:val="000000"/>
          <w:sz w:val="24"/>
          <w:szCs w:val="24"/>
          <w:lang w:val="es-ES" w:eastAsia="es-AR"/>
        </w:rPr>
        <w:t xml:space="preserve"> Los trabajos a realizar comprenden, como mínimo, el mantenimiento preventivo de los sistemas, cámaras, domos, unidades de almacenamiento, servidores, equipos de redes, multiplexores, computadoras, controladores, monitores, matrices, controles de acceso, contactos magnéticos, instalaciones de energía, </w:t>
      </w:r>
      <w:proofErr w:type="spellStart"/>
      <w:r w:rsidR="005B2AE1">
        <w:rPr>
          <w:rFonts w:ascii="Times New Roman" w:eastAsia="Times New Roman" w:hAnsi="Times New Roman" w:cs="Times New Roman"/>
          <w:color w:val="000000"/>
          <w:sz w:val="24"/>
          <w:szCs w:val="24"/>
          <w:lang w:val="es-ES" w:eastAsia="es-AR"/>
        </w:rPr>
        <w:t>UPS’s</w:t>
      </w:r>
      <w:proofErr w:type="spellEnd"/>
      <w:r w:rsidR="005B2AE1">
        <w:rPr>
          <w:rFonts w:ascii="Times New Roman" w:eastAsia="Times New Roman" w:hAnsi="Times New Roman" w:cs="Times New Roman"/>
          <w:color w:val="000000"/>
          <w:sz w:val="24"/>
          <w:szCs w:val="24"/>
          <w:lang w:val="es-ES" w:eastAsia="es-AR"/>
        </w:rPr>
        <w:t xml:space="preserve"> y distribución eléctrica y de cualquier otro componente que directa o indirectamente estén conectados al sistema de Videovigilancia.</w:t>
      </w:r>
    </w:p>
    <w:p w14:paraId="70403CB2" w14:textId="2CB90A88" w:rsidR="005B2AE1" w:rsidRDefault="005B2AE1" w:rsidP="00F430FB">
      <w:p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 xml:space="preserve">El contratista deberá utilizar todos los medios de prueba y mantenimiento necesarios para asegurar el funcionamiento de los elementos mencionados, chequeados por parte de profesionales técnicos designados por la empresa, los cuales cumplirán con las </w:t>
      </w:r>
      <w:r w:rsidR="004911D8">
        <w:rPr>
          <w:rFonts w:ascii="Times New Roman" w:eastAsia="Times New Roman" w:hAnsi="Times New Roman" w:cs="Times New Roman"/>
          <w:color w:val="000000"/>
          <w:sz w:val="24"/>
          <w:szCs w:val="24"/>
          <w:lang w:val="es-ES" w:eastAsia="es-AR"/>
        </w:rPr>
        <w:t>rutinas e</w:t>
      </w:r>
      <w:r>
        <w:rPr>
          <w:rFonts w:ascii="Times New Roman" w:eastAsia="Times New Roman" w:hAnsi="Times New Roman" w:cs="Times New Roman"/>
          <w:color w:val="000000"/>
          <w:sz w:val="24"/>
          <w:szCs w:val="24"/>
          <w:lang w:val="es-ES" w:eastAsia="es-AR"/>
        </w:rPr>
        <w:t xml:space="preserve"> inspecciones previstas. </w:t>
      </w:r>
    </w:p>
    <w:p w14:paraId="3BC25C80" w14:textId="2DCE8ABA" w:rsidR="00A25908" w:rsidRDefault="005B2AE1" w:rsidP="00F430FB">
      <w:p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 xml:space="preserve">El servicio solicitado incluye tres (3) visitas anuales a cada uno de los edificios </w:t>
      </w:r>
      <w:r w:rsidR="00A14B0D">
        <w:rPr>
          <w:rFonts w:ascii="Times New Roman" w:eastAsia="Times New Roman" w:hAnsi="Times New Roman" w:cs="Times New Roman"/>
          <w:color w:val="000000"/>
          <w:sz w:val="24"/>
          <w:szCs w:val="24"/>
          <w:lang w:val="es-ES" w:eastAsia="es-AR"/>
        </w:rPr>
        <w:t xml:space="preserve">detallados en el objeto de la contratación donde </w:t>
      </w:r>
      <w:r>
        <w:rPr>
          <w:rFonts w:ascii="Times New Roman" w:eastAsia="Times New Roman" w:hAnsi="Times New Roman" w:cs="Times New Roman"/>
          <w:color w:val="000000"/>
          <w:sz w:val="24"/>
          <w:szCs w:val="24"/>
          <w:lang w:val="es-ES" w:eastAsia="es-AR"/>
        </w:rPr>
        <w:t>s</w:t>
      </w:r>
      <w:r w:rsidR="00B26E7D" w:rsidRPr="00B26E7D">
        <w:rPr>
          <w:rFonts w:ascii="Times New Roman" w:eastAsia="Times New Roman" w:hAnsi="Times New Roman" w:cs="Times New Roman"/>
          <w:color w:val="000000"/>
          <w:sz w:val="24"/>
          <w:szCs w:val="24"/>
          <w:lang w:val="es-ES" w:eastAsia="es-AR"/>
        </w:rPr>
        <w:t>e encuentren instalados los equipos</w:t>
      </w:r>
      <w:r>
        <w:rPr>
          <w:rFonts w:ascii="Times New Roman" w:eastAsia="Times New Roman" w:hAnsi="Times New Roman" w:cs="Times New Roman"/>
          <w:color w:val="000000"/>
          <w:sz w:val="24"/>
          <w:szCs w:val="24"/>
          <w:lang w:val="es-ES" w:eastAsia="es-AR"/>
        </w:rPr>
        <w:t xml:space="preserve"> y software del sistema de Videovigilancia </w:t>
      </w:r>
      <w:r w:rsidR="00B26E7D" w:rsidRPr="00B26E7D">
        <w:rPr>
          <w:rFonts w:ascii="Times New Roman" w:eastAsia="Times New Roman" w:hAnsi="Times New Roman" w:cs="Times New Roman"/>
          <w:color w:val="000000"/>
          <w:sz w:val="24"/>
          <w:szCs w:val="24"/>
          <w:lang w:val="es-ES" w:eastAsia="es-AR"/>
        </w:rPr>
        <w:t>sin cargo adicional alguno</w:t>
      </w:r>
      <w:r>
        <w:rPr>
          <w:rFonts w:ascii="Times New Roman" w:eastAsia="Times New Roman" w:hAnsi="Times New Roman" w:cs="Times New Roman"/>
          <w:color w:val="000000"/>
          <w:sz w:val="24"/>
          <w:szCs w:val="24"/>
          <w:lang w:val="es-ES" w:eastAsia="es-AR"/>
        </w:rPr>
        <w:t xml:space="preserve"> </w:t>
      </w:r>
      <w:r w:rsidR="00B26E7D" w:rsidRPr="00B26E7D">
        <w:rPr>
          <w:rFonts w:ascii="Times New Roman" w:eastAsia="Times New Roman" w:hAnsi="Times New Roman" w:cs="Times New Roman"/>
          <w:color w:val="000000"/>
          <w:sz w:val="24"/>
          <w:szCs w:val="24"/>
          <w:lang w:val="es-ES" w:eastAsia="es-AR"/>
        </w:rPr>
        <w:t>para el Poder Judicial</w:t>
      </w:r>
      <w:r>
        <w:rPr>
          <w:rFonts w:ascii="Times New Roman" w:eastAsia="Times New Roman" w:hAnsi="Times New Roman" w:cs="Times New Roman"/>
          <w:color w:val="000000"/>
          <w:sz w:val="24"/>
          <w:szCs w:val="24"/>
          <w:lang w:val="es-ES" w:eastAsia="es-AR"/>
        </w:rPr>
        <w:t xml:space="preserve">, para </w:t>
      </w:r>
      <w:r w:rsidR="004911D8">
        <w:rPr>
          <w:rFonts w:ascii="Times New Roman" w:eastAsia="Times New Roman" w:hAnsi="Times New Roman" w:cs="Times New Roman"/>
          <w:color w:val="000000"/>
          <w:sz w:val="24"/>
          <w:szCs w:val="24"/>
          <w:lang w:val="es-ES" w:eastAsia="es-AR"/>
        </w:rPr>
        <w:t>efectuar la</w:t>
      </w:r>
      <w:r>
        <w:rPr>
          <w:rFonts w:ascii="Times New Roman" w:eastAsia="Times New Roman" w:hAnsi="Times New Roman" w:cs="Times New Roman"/>
          <w:color w:val="000000"/>
          <w:sz w:val="24"/>
          <w:szCs w:val="24"/>
          <w:lang w:val="es-ES" w:eastAsia="es-AR"/>
        </w:rPr>
        <w:t xml:space="preserve"> totalidad de las rutinas de pruebas de funcionamiento e inspección de la instalación y disponer las reparaciones que fueran necesarias. </w:t>
      </w:r>
      <w:r w:rsidR="00DA03E0">
        <w:rPr>
          <w:rFonts w:ascii="Times New Roman" w:eastAsia="Times New Roman" w:hAnsi="Times New Roman" w:cs="Times New Roman"/>
          <w:color w:val="000000"/>
          <w:sz w:val="24"/>
          <w:szCs w:val="24"/>
          <w:lang w:val="es-ES" w:eastAsia="es-AR"/>
        </w:rPr>
        <w:t xml:space="preserve">Las visitas deberán distribuirse </w:t>
      </w:r>
      <w:r w:rsidR="00A25908">
        <w:rPr>
          <w:rFonts w:ascii="Times New Roman" w:eastAsia="Times New Roman" w:hAnsi="Times New Roman" w:cs="Times New Roman"/>
          <w:color w:val="000000"/>
          <w:sz w:val="24"/>
          <w:szCs w:val="24"/>
          <w:lang w:val="es-ES" w:eastAsia="es-AR"/>
        </w:rPr>
        <w:t xml:space="preserve">una por cada cuatrimestre con un período entre ellas no mayor a cuatro (4) meses. </w:t>
      </w:r>
      <w:r w:rsidR="00B26E7D" w:rsidRPr="00B26E7D">
        <w:rPr>
          <w:rFonts w:ascii="Times New Roman" w:eastAsia="Times New Roman" w:hAnsi="Times New Roman" w:cs="Times New Roman"/>
          <w:color w:val="000000"/>
          <w:sz w:val="24"/>
          <w:szCs w:val="24"/>
          <w:lang w:val="es-ES" w:eastAsia="es-AR"/>
        </w:rPr>
        <w:t>En el caso de realizar un mantenimiento correctivo sobre un componente</w:t>
      </w:r>
      <w:r w:rsidR="00A25908">
        <w:rPr>
          <w:rFonts w:ascii="Times New Roman" w:eastAsia="Times New Roman" w:hAnsi="Times New Roman" w:cs="Times New Roman"/>
          <w:color w:val="000000"/>
          <w:sz w:val="24"/>
          <w:szCs w:val="24"/>
          <w:lang w:val="es-ES" w:eastAsia="es-AR"/>
        </w:rPr>
        <w:t xml:space="preserve"> </w:t>
      </w:r>
      <w:r w:rsidR="00B26E7D" w:rsidRPr="00B26E7D">
        <w:rPr>
          <w:rFonts w:ascii="Times New Roman" w:eastAsia="Times New Roman" w:hAnsi="Times New Roman" w:cs="Times New Roman"/>
          <w:color w:val="000000"/>
          <w:sz w:val="24"/>
          <w:szCs w:val="24"/>
          <w:lang w:val="es-ES" w:eastAsia="es-AR"/>
        </w:rPr>
        <w:t>incluido en este Rubro, se podrá realizar en conjunto el mantenimiento preventivo a los</w:t>
      </w:r>
      <w:r w:rsidR="00A25908">
        <w:rPr>
          <w:rFonts w:ascii="Times New Roman" w:eastAsia="Times New Roman" w:hAnsi="Times New Roman" w:cs="Times New Roman"/>
          <w:color w:val="000000"/>
          <w:sz w:val="24"/>
          <w:szCs w:val="24"/>
          <w:lang w:val="es-ES" w:eastAsia="es-AR"/>
        </w:rPr>
        <w:t xml:space="preserve"> </w:t>
      </w:r>
      <w:r w:rsidR="00B26E7D" w:rsidRPr="00B26E7D">
        <w:rPr>
          <w:rFonts w:ascii="Times New Roman" w:eastAsia="Times New Roman" w:hAnsi="Times New Roman" w:cs="Times New Roman"/>
          <w:color w:val="000000"/>
          <w:sz w:val="24"/>
          <w:szCs w:val="24"/>
          <w:lang w:val="es-ES" w:eastAsia="es-AR"/>
        </w:rPr>
        <w:t>efectos de minimizar y agilizar este servicio.</w:t>
      </w:r>
    </w:p>
    <w:p w14:paraId="55BED256" w14:textId="6CBC23B5" w:rsidR="00A25908" w:rsidRDefault="00A25908" w:rsidP="00F430FB">
      <w:p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 xml:space="preserve">Las actividades mínimas a </w:t>
      </w:r>
      <w:r w:rsidR="00AD5C9A">
        <w:rPr>
          <w:rFonts w:ascii="Times New Roman" w:eastAsia="Times New Roman" w:hAnsi="Times New Roman" w:cs="Times New Roman"/>
          <w:color w:val="000000"/>
          <w:sz w:val="24"/>
          <w:szCs w:val="24"/>
          <w:lang w:val="es-ES" w:eastAsia="es-AR"/>
        </w:rPr>
        <w:t>desarrollar</w:t>
      </w:r>
      <w:r>
        <w:rPr>
          <w:rFonts w:ascii="Times New Roman" w:eastAsia="Times New Roman" w:hAnsi="Times New Roman" w:cs="Times New Roman"/>
          <w:color w:val="000000"/>
          <w:sz w:val="24"/>
          <w:szCs w:val="24"/>
          <w:lang w:val="es-ES" w:eastAsia="es-AR"/>
        </w:rPr>
        <w:t xml:space="preserve"> dentro del servicio solicitado serán las siguientes:</w:t>
      </w:r>
    </w:p>
    <w:p w14:paraId="4AE5DAAD" w14:textId="021E8075" w:rsidR="00A25908" w:rsidRDefault="00A25908" w:rsidP="00F430FB">
      <w:pPr>
        <w:pStyle w:val="Prrafodelista"/>
        <w:numPr>
          <w:ilvl w:val="0"/>
          <w:numId w:val="4"/>
        </w:num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Inspección:</w:t>
      </w:r>
    </w:p>
    <w:p w14:paraId="4CB12800" w14:textId="1F7616BE" w:rsidR="004911D8" w:rsidRDefault="004911D8" w:rsidP="00F430FB">
      <w:pPr>
        <w:pStyle w:val="Prrafodelista"/>
        <w:numPr>
          <w:ilvl w:val="0"/>
          <w:numId w:val="6"/>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Verificación del servidor de video, unidades de almacenamiento centrales</w:t>
      </w:r>
      <w:r>
        <w:rPr>
          <w:rFonts w:ascii="Times New Roman" w:eastAsia="Times New Roman" w:hAnsi="Times New Roman" w:cs="Times New Roman"/>
          <w:color w:val="000000"/>
          <w:sz w:val="24"/>
          <w:szCs w:val="24"/>
          <w:lang w:val="es-ES" w:eastAsia="es-AR"/>
        </w:rPr>
        <w:t>, equipos de comunicaciones</w:t>
      </w:r>
      <w:r w:rsidRPr="004911D8">
        <w:rPr>
          <w:rFonts w:ascii="Times New Roman" w:eastAsia="Times New Roman" w:hAnsi="Times New Roman" w:cs="Times New Roman"/>
          <w:color w:val="000000"/>
          <w:sz w:val="24"/>
          <w:szCs w:val="24"/>
          <w:lang w:val="es-ES" w:eastAsia="es-AR"/>
        </w:rPr>
        <w:t xml:space="preserve"> y computadoras.</w:t>
      </w:r>
    </w:p>
    <w:p w14:paraId="14391184" w14:textId="77777777" w:rsidR="004911D8" w:rsidRDefault="004911D8" w:rsidP="00F430FB">
      <w:pPr>
        <w:pStyle w:val="Prrafodelista"/>
        <w:numPr>
          <w:ilvl w:val="0"/>
          <w:numId w:val="6"/>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Verificación general de todo el sistema para asegurarse que nada este dañado o inoperante, incluidas las alarmas visuales y/o audibles implementadas.</w:t>
      </w:r>
    </w:p>
    <w:p w14:paraId="376184FD" w14:textId="77777777" w:rsidR="004911D8" w:rsidRDefault="004911D8" w:rsidP="00F430FB">
      <w:pPr>
        <w:pStyle w:val="Prrafodelista"/>
        <w:numPr>
          <w:ilvl w:val="0"/>
          <w:numId w:val="6"/>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Verificar el estado de conservación, montaje, apuntamiento y limpieza de todas las cámaras, domos y sus gabinetes.</w:t>
      </w:r>
    </w:p>
    <w:p w14:paraId="46BCF323" w14:textId="1B615750" w:rsidR="004911D8" w:rsidRPr="004911D8" w:rsidRDefault="004911D8" w:rsidP="00F430FB">
      <w:pPr>
        <w:pStyle w:val="Prrafodelista"/>
        <w:numPr>
          <w:ilvl w:val="0"/>
          <w:numId w:val="6"/>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 xml:space="preserve">Verificar la fuente de alimentación, baterías, </w:t>
      </w:r>
      <w:proofErr w:type="spellStart"/>
      <w:r w:rsidRPr="004911D8">
        <w:rPr>
          <w:rFonts w:ascii="Times New Roman" w:eastAsia="Times New Roman" w:hAnsi="Times New Roman" w:cs="Times New Roman"/>
          <w:color w:val="000000"/>
          <w:sz w:val="24"/>
          <w:szCs w:val="24"/>
          <w:lang w:val="es-ES" w:eastAsia="es-AR"/>
        </w:rPr>
        <w:t>relays</w:t>
      </w:r>
      <w:proofErr w:type="spellEnd"/>
      <w:r w:rsidRPr="004911D8">
        <w:rPr>
          <w:rFonts w:ascii="Times New Roman" w:eastAsia="Times New Roman" w:hAnsi="Times New Roman" w:cs="Times New Roman"/>
          <w:color w:val="000000"/>
          <w:sz w:val="24"/>
          <w:szCs w:val="24"/>
          <w:lang w:val="es-ES" w:eastAsia="es-AR"/>
        </w:rPr>
        <w:t xml:space="preserve">, </w:t>
      </w:r>
      <w:proofErr w:type="spellStart"/>
      <w:r w:rsidRPr="004911D8">
        <w:rPr>
          <w:rFonts w:ascii="Times New Roman" w:eastAsia="Times New Roman" w:hAnsi="Times New Roman" w:cs="Times New Roman"/>
          <w:color w:val="000000"/>
          <w:sz w:val="24"/>
          <w:szCs w:val="24"/>
          <w:lang w:val="es-ES" w:eastAsia="es-AR"/>
        </w:rPr>
        <w:t>led’s</w:t>
      </w:r>
      <w:proofErr w:type="spellEnd"/>
      <w:r w:rsidRPr="004911D8">
        <w:rPr>
          <w:rFonts w:ascii="Times New Roman" w:eastAsia="Times New Roman" w:hAnsi="Times New Roman" w:cs="Times New Roman"/>
          <w:color w:val="000000"/>
          <w:sz w:val="24"/>
          <w:szCs w:val="24"/>
          <w:lang w:val="es-ES" w:eastAsia="es-AR"/>
        </w:rPr>
        <w:t xml:space="preserve"> y demás dispositivos que se encuentren</w:t>
      </w:r>
      <w:r>
        <w:rPr>
          <w:rFonts w:ascii="Times New Roman" w:eastAsia="Times New Roman" w:hAnsi="Times New Roman" w:cs="Times New Roman"/>
          <w:color w:val="000000"/>
          <w:sz w:val="24"/>
          <w:szCs w:val="24"/>
          <w:lang w:val="es-ES" w:eastAsia="es-AR"/>
        </w:rPr>
        <w:t xml:space="preserve"> </w:t>
      </w:r>
      <w:r w:rsidRPr="004911D8">
        <w:rPr>
          <w:rFonts w:ascii="Times New Roman" w:eastAsia="Times New Roman" w:hAnsi="Times New Roman" w:cs="Times New Roman"/>
          <w:color w:val="000000"/>
          <w:sz w:val="24"/>
          <w:szCs w:val="24"/>
          <w:lang w:val="es-ES" w:eastAsia="es-AR"/>
        </w:rPr>
        <w:t>vinculados al sistema.</w:t>
      </w:r>
    </w:p>
    <w:p w14:paraId="6732BC0D" w14:textId="17E11753" w:rsidR="004911D8" w:rsidRDefault="004911D8" w:rsidP="00F430FB">
      <w:pPr>
        <w:pStyle w:val="Prrafodelista"/>
        <w:numPr>
          <w:ilvl w:val="0"/>
          <w:numId w:val="6"/>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Limpieza y aspirado de polvo de los gabinetes, detectores, fuentes, plaquetas, centrales, etc.</w:t>
      </w:r>
    </w:p>
    <w:p w14:paraId="31489A6D" w14:textId="35B1F057" w:rsidR="00D37F7F" w:rsidRDefault="00D37F7F" w:rsidP="00F430FB">
      <w:pPr>
        <w:pStyle w:val="Prrafodelista"/>
        <w:numPr>
          <w:ilvl w:val="0"/>
          <w:numId w:val="6"/>
        </w:num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Comprobar las condiciones ambientales de las salas donde se encuentran instalados los equipos.</w:t>
      </w:r>
    </w:p>
    <w:p w14:paraId="5F0C1164" w14:textId="77777777" w:rsidR="00C97E33" w:rsidRDefault="00C97E33" w:rsidP="00F430FB">
      <w:pPr>
        <w:pStyle w:val="Prrafodelista"/>
        <w:widowControl w:val="0"/>
        <w:numPr>
          <w:ilvl w:val="0"/>
          <w:numId w:val="6"/>
        </w:numPr>
        <w:suppressAutoHyphens/>
        <w:autoSpaceDN w:val="0"/>
        <w:spacing w:before="120" w:after="0" w:line="240" w:lineRule="auto"/>
        <w:contextualSpacing w:val="0"/>
        <w:jc w:val="both"/>
        <w:textAlignment w:val="baseline"/>
        <w:rPr>
          <w:rFonts w:eastAsia="Times New Roman"/>
          <w:color w:val="000000"/>
          <w:lang w:val="es-ES" w:eastAsia="es-AR"/>
        </w:rPr>
      </w:pPr>
      <w:r>
        <w:rPr>
          <w:rFonts w:ascii="Times New Roman" w:eastAsia="Times New Roman" w:hAnsi="Times New Roman" w:cs="Times New Roman"/>
          <w:color w:val="000000"/>
          <w:sz w:val="24"/>
          <w:szCs w:val="24"/>
          <w:lang w:val="es-ES" w:eastAsia="es-AR"/>
        </w:rPr>
        <w:t>Prueba de equipos de monitoreo y grabaciones redundantes.</w:t>
      </w:r>
    </w:p>
    <w:p w14:paraId="065DFEFE" w14:textId="77777777" w:rsidR="00C97E33" w:rsidRPr="004911D8" w:rsidRDefault="00C97E33" w:rsidP="00F430FB">
      <w:pPr>
        <w:pStyle w:val="Prrafodelista"/>
        <w:spacing w:before="120" w:after="0" w:line="240" w:lineRule="auto"/>
        <w:ind w:left="1440"/>
        <w:jc w:val="both"/>
        <w:rPr>
          <w:rFonts w:ascii="Times New Roman" w:eastAsia="Times New Roman" w:hAnsi="Times New Roman" w:cs="Times New Roman"/>
          <w:color w:val="000000"/>
          <w:sz w:val="24"/>
          <w:szCs w:val="24"/>
          <w:lang w:val="es-ES" w:eastAsia="es-AR"/>
        </w:rPr>
      </w:pPr>
    </w:p>
    <w:p w14:paraId="3DE7C545" w14:textId="59C86120" w:rsidR="00A25908" w:rsidRDefault="00A25908" w:rsidP="00F430FB">
      <w:pPr>
        <w:pStyle w:val="Prrafodelista"/>
        <w:numPr>
          <w:ilvl w:val="0"/>
          <w:numId w:val="4"/>
        </w:num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Ensayos:</w:t>
      </w:r>
    </w:p>
    <w:p w14:paraId="4D1593F6" w14:textId="09242C99" w:rsidR="004911D8" w:rsidRDefault="004911D8"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Control y prueba de todas las funciones de</w:t>
      </w:r>
      <w:r>
        <w:rPr>
          <w:rFonts w:ascii="Times New Roman" w:eastAsia="Times New Roman" w:hAnsi="Times New Roman" w:cs="Times New Roman"/>
          <w:color w:val="000000"/>
          <w:sz w:val="24"/>
          <w:szCs w:val="24"/>
          <w:lang w:val="es-ES" w:eastAsia="es-AR"/>
        </w:rPr>
        <w:t>l software de Videovigilancia</w:t>
      </w:r>
      <w:r w:rsidRPr="004911D8">
        <w:rPr>
          <w:rFonts w:ascii="Times New Roman" w:eastAsia="Times New Roman" w:hAnsi="Times New Roman" w:cs="Times New Roman"/>
          <w:color w:val="000000"/>
          <w:sz w:val="24"/>
          <w:szCs w:val="24"/>
          <w:lang w:val="es-ES" w:eastAsia="es-AR"/>
        </w:rPr>
        <w:t>.</w:t>
      </w:r>
    </w:p>
    <w:p w14:paraId="39E51958" w14:textId="77777777" w:rsidR="004911D8" w:rsidRDefault="004911D8"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Control de baterías, prueba de carga, tensiones y corrientes.</w:t>
      </w:r>
    </w:p>
    <w:p w14:paraId="7CD79BBC" w14:textId="7892258E" w:rsidR="004911D8" w:rsidRDefault="004911D8"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Control y prueba de la</w:t>
      </w:r>
      <w:r>
        <w:rPr>
          <w:rFonts w:ascii="Times New Roman" w:eastAsia="Times New Roman" w:hAnsi="Times New Roman" w:cs="Times New Roman"/>
          <w:color w:val="000000"/>
          <w:sz w:val="24"/>
          <w:szCs w:val="24"/>
          <w:lang w:val="es-ES" w:eastAsia="es-AR"/>
        </w:rPr>
        <w:t>s</w:t>
      </w:r>
      <w:r w:rsidRPr="004911D8">
        <w:rPr>
          <w:rFonts w:ascii="Times New Roman" w:eastAsia="Times New Roman" w:hAnsi="Times New Roman" w:cs="Times New Roman"/>
          <w:color w:val="000000"/>
          <w:sz w:val="24"/>
          <w:szCs w:val="24"/>
          <w:lang w:val="es-ES" w:eastAsia="es-AR"/>
        </w:rPr>
        <w:t xml:space="preserve"> fuente</w:t>
      </w:r>
      <w:r>
        <w:rPr>
          <w:rFonts w:ascii="Times New Roman" w:eastAsia="Times New Roman" w:hAnsi="Times New Roman" w:cs="Times New Roman"/>
          <w:color w:val="000000"/>
          <w:sz w:val="24"/>
          <w:szCs w:val="24"/>
          <w:lang w:val="es-ES" w:eastAsia="es-AR"/>
        </w:rPr>
        <w:t>s</w:t>
      </w:r>
      <w:r w:rsidRPr="004911D8">
        <w:rPr>
          <w:rFonts w:ascii="Times New Roman" w:eastAsia="Times New Roman" w:hAnsi="Times New Roman" w:cs="Times New Roman"/>
          <w:color w:val="000000"/>
          <w:sz w:val="24"/>
          <w:szCs w:val="24"/>
          <w:lang w:val="es-ES" w:eastAsia="es-AR"/>
        </w:rPr>
        <w:t xml:space="preserve"> de alimentación.</w:t>
      </w:r>
    </w:p>
    <w:p w14:paraId="167B750D" w14:textId="2B8A94AF" w:rsidR="004911D8" w:rsidRDefault="004911D8"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Control y limpieza de dispositivos de campo (cámaras</w:t>
      </w:r>
      <w:r>
        <w:rPr>
          <w:rFonts w:ascii="Times New Roman" w:eastAsia="Times New Roman" w:hAnsi="Times New Roman" w:cs="Times New Roman"/>
          <w:color w:val="000000"/>
          <w:sz w:val="24"/>
          <w:szCs w:val="24"/>
          <w:lang w:val="es-ES" w:eastAsia="es-AR"/>
        </w:rPr>
        <w:t xml:space="preserve">, control de acceso, controles de temperatura, </w:t>
      </w:r>
      <w:r w:rsidRPr="004911D8">
        <w:rPr>
          <w:rFonts w:ascii="Times New Roman" w:eastAsia="Times New Roman" w:hAnsi="Times New Roman" w:cs="Times New Roman"/>
          <w:color w:val="000000"/>
          <w:sz w:val="24"/>
          <w:szCs w:val="24"/>
          <w:lang w:val="es-ES" w:eastAsia="es-AR"/>
        </w:rPr>
        <w:t>etc.)</w:t>
      </w:r>
    </w:p>
    <w:p w14:paraId="5AF79259" w14:textId="77777777" w:rsidR="004911D8" w:rsidRDefault="004911D8"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lastRenderedPageBreak/>
        <w:t>Control y pruebas de otros elementos que directa o indirectamente estén conectados a los sistemas (transmisores, módulos, interfases con otros sistemas, etc.).</w:t>
      </w:r>
    </w:p>
    <w:p w14:paraId="38412509" w14:textId="77777777" w:rsidR="004911D8" w:rsidRDefault="004911D8"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Control de la correcta visualización de imágenes desde los monitores destinados a ello.</w:t>
      </w:r>
    </w:p>
    <w:p w14:paraId="7742F98A" w14:textId="0B9C1776" w:rsidR="004911D8" w:rsidRDefault="004911D8"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Verificación del espacio disponible en los servidores para el almacenamiento de las imágenes.</w:t>
      </w:r>
    </w:p>
    <w:p w14:paraId="7E3CD35E" w14:textId="43E5CF9B" w:rsidR="00CE1E2B" w:rsidRDefault="00CE1E2B"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Verificación de funcionamiento y mantenimiento de todos los equipos dispuestos para back</w:t>
      </w:r>
      <w:r w:rsidR="00C97E33">
        <w:rPr>
          <w:rFonts w:ascii="Times New Roman" w:eastAsia="Times New Roman" w:hAnsi="Times New Roman" w:cs="Times New Roman"/>
          <w:color w:val="000000"/>
          <w:sz w:val="24"/>
          <w:szCs w:val="24"/>
          <w:lang w:val="es-ES" w:eastAsia="es-AR"/>
        </w:rPr>
        <w:t>-</w:t>
      </w:r>
      <w:r>
        <w:rPr>
          <w:rFonts w:ascii="Times New Roman" w:eastAsia="Times New Roman" w:hAnsi="Times New Roman" w:cs="Times New Roman"/>
          <w:color w:val="000000"/>
          <w:sz w:val="24"/>
          <w:szCs w:val="24"/>
          <w:lang w:val="es-ES" w:eastAsia="es-AR"/>
        </w:rPr>
        <w:t>up por el Poder Judicial incluyendo puestos de trabajo, puestos de monitoreo, activos de comunicaciones, servidores, etc.</w:t>
      </w:r>
    </w:p>
    <w:p w14:paraId="625A53E2" w14:textId="77777777" w:rsidR="00C97E33" w:rsidRDefault="00C97E33" w:rsidP="00F430FB">
      <w:pPr>
        <w:pStyle w:val="Prrafodelista"/>
        <w:spacing w:before="120" w:after="0" w:line="240" w:lineRule="auto"/>
        <w:ind w:left="1440"/>
        <w:jc w:val="both"/>
        <w:rPr>
          <w:rFonts w:ascii="Times New Roman" w:eastAsia="Times New Roman" w:hAnsi="Times New Roman" w:cs="Times New Roman"/>
          <w:color w:val="000000"/>
          <w:sz w:val="24"/>
          <w:szCs w:val="24"/>
          <w:lang w:val="es-ES" w:eastAsia="es-AR"/>
        </w:rPr>
      </w:pPr>
    </w:p>
    <w:p w14:paraId="6EBBEA87" w14:textId="2D60F96A" w:rsidR="00D37F7F" w:rsidRPr="00784308" w:rsidRDefault="00D37F7F" w:rsidP="00F430FB">
      <w:pPr>
        <w:pStyle w:val="Prrafodelista"/>
        <w:numPr>
          <w:ilvl w:val="0"/>
          <w:numId w:val="4"/>
        </w:numPr>
        <w:spacing w:before="120" w:after="0" w:line="240" w:lineRule="auto"/>
        <w:jc w:val="both"/>
        <w:rPr>
          <w:rFonts w:ascii="Times New Roman" w:eastAsia="Times New Roman" w:hAnsi="Times New Roman" w:cs="Times New Roman"/>
          <w:color w:val="000000"/>
          <w:sz w:val="24"/>
          <w:szCs w:val="24"/>
          <w:lang w:val="es-ES" w:eastAsia="es-AR"/>
        </w:rPr>
      </w:pPr>
      <w:r w:rsidRPr="00784308">
        <w:rPr>
          <w:rFonts w:ascii="Times New Roman" w:eastAsia="Times New Roman" w:hAnsi="Times New Roman" w:cs="Times New Roman"/>
          <w:color w:val="000000"/>
          <w:sz w:val="24"/>
          <w:szCs w:val="24"/>
          <w:lang w:val="es-ES" w:eastAsia="es-AR"/>
        </w:rPr>
        <w:t>Ejecución:</w:t>
      </w:r>
    </w:p>
    <w:p w14:paraId="082BFC58" w14:textId="2D37B374" w:rsidR="00D37F7F" w:rsidRPr="00784308" w:rsidRDefault="00D37F7F"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784308">
        <w:rPr>
          <w:rFonts w:ascii="Times New Roman" w:eastAsia="Times New Roman" w:hAnsi="Times New Roman" w:cs="Times New Roman"/>
          <w:color w:val="000000"/>
          <w:sz w:val="24"/>
          <w:szCs w:val="24"/>
          <w:lang w:val="es-ES" w:eastAsia="es-AR"/>
        </w:rPr>
        <w:t xml:space="preserve">Instalación de actualizaciones del software </w:t>
      </w:r>
      <w:proofErr w:type="spellStart"/>
      <w:r w:rsidR="00C97E33">
        <w:rPr>
          <w:rFonts w:ascii="Times New Roman" w:eastAsia="Times New Roman" w:hAnsi="Times New Roman" w:cs="Times New Roman"/>
          <w:color w:val="000000"/>
          <w:sz w:val="24"/>
          <w:szCs w:val="24"/>
          <w:lang w:val="es-ES" w:eastAsia="es-AR"/>
        </w:rPr>
        <w:t>N</w:t>
      </w:r>
      <w:r w:rsidRPr="00784308">
        <w:rPr>
          <w:rFonts w:ascii="Times New Roman" w:eastAsia="Times New Roman" w:hAnsi="Times New Roman" w:cs="Times New Roman"/>
          <w:color w:val="000000"/>
          <w:sz w:val="24"/>
          <w:szCs w:val="24"/>
          <w:lang w:val="es-ES" w:eastAsia="es-AR"/>
        </w:rPr>
        <w:t>et</w:t>
      </w:r>
      <w:r w:rsidR="00C97E33">
        <w:rPr>
          <w:rFonts w:ascii="Times New Roman" w:eastAsia="Times New Roman" w:hAnsi="Times New Roman" w:cs="Times New Roman"/>
          <w:color w:val="000000"/>
          <w:sz w:val="24"/>
          <w:szCs w:val="24"/>
          <w:lang w:val="es-ES" w:eastAsia="es-AR"/>
        </w:rPr>
        <w:t>C</w:t>
      </w:r>
      <w:r w:rsidRPr="00784308">
        <w:rPr>
          <w:rFonts w:ascii="Times New Roman" w:eastAsia="Times New Roman" w:hAnsi="Times New Roman" w:cs="Times New Roman"/>
          <w:color w:val="000000"/>
          <w:sz w:val="24"/>
          <w:szCs w:val="24"/>
          <w:lang w:val="es-ES" w:eastAsia="es-AR"/>
        </w:rPr>
        <w:t>amara</w:t>
      </w:r>
      <w:proofErr w:type="spellEnd"/>
      <w:r w:rsidRPr="00784308">
        <w:rPr>
          <w:rFonts w:ascii="Times New Roman" w:eastAsia="Times New Roman" w:hAnsi="Times New Roman" w:cs="Times New Roman"/>
          <w:color w:val="000000"/>
          <w:sz w:val="24"/>
          <w:szCs w:val="24"/>
          <w:lang w:val="es-ES" w:eastAsia="es-AR"/>
        </w:rPr>
        <w:t>.</w:t>
      </w:r>
    </w:p>
    <w:p w14:paraId="62058B66" w14:textId="2FA7FA35" w:rsidR="00D37F7F" w:rsidRPr="00784308" w:rsidRDefault="00D37F7F"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784308">
        <w:rPr>
          <w:rFonts w:ascii="Times New Roman" w:eastAsia="Times New Roman" w:hAnsi="Times New Roman" w:cs="Times New Roman"/>
          <w:color w:val="000000"/>
          <w:sz w:val="24"/>
          <w:szCs w:val="24"/>
          <w:lang w:val="es-ES" w:eastAsia="es-AR"/>
        </w:rPr>
        <w:t>Actualización de software de sistemas operativos y firmware de los equipos involucrados.</w:t>
      </w:r>
    </w:p>
    <w:p w14:paraId="67BF20A3" w14:textId="4CEC2947" w:rsidR="00AD5C9A" w:rsidRPr="00784308" w:rsidRDefault="00AD5C9A"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784308">
        <w:rPr>
          <w:rFonts w:ascii="Times New Roman" w:eastAsia="Times New Roman" w:hAnsi="Times New Roman" w:cs="Times New Roman"/>
          <w:color w:val="000000"/>
          <w:sz w:val="24"/>
          <w:szCs w:val="24"/>
          <w:lang w:val="es-ES" w:eastAsia="es-AR"/>
        </w:rPr>
        <w:t>Back</w:t>
      </w:r>
      <w:r w:rsidR="00C97E33">
        <w:rPr>
          <w:rFonts w:ascii="Times New Roman" w:eastAsia="Times New Roman" w:hAnsi="Times New Roman" w:cs="Times New Roman"/>
          <w:color w:val="000000"/>
          <w:sz w:val="24"/>
          <w:szCs w:val="24"/>
          <w:lang w:val="es-ES" w:eastAsia="es-AR"/>
        </w:rPr>
        <w:t>-</w:t>
      </w:r>
      <w:r w:rsidRPr="00784308">
        <w:rPr>
          <w:rFonts w:ascii="Times New Roman" w:eastAsia="Times New Roman" w:hAnsi="Times New Roman" w:cs="Times New Roman"/>
          <w:color w:val="000000"/>
          <w:sz w:val="24"/>
          <w:szCs w:val="24"/>
          <w:lang w:val="es-ES" w:eastAsia="es-AR"/>
        </w:rPr>
        <w:t xml:space="preserve">up de configuraciones de todos los equipos administrables. </w:t>
      </w:r>
    </w:p>
    <w:p w14:paraId="5A3689C3" w14:textId="7F0F002B" w:rsidR="00AD5C9A" w:rsidRPr="00784308" w:rsidRDefault="00AD5C9A" w:rsidP="00F430FB">
      <w:pPr>
        <w:pStyle w:val="Prrafodelista"/>
        <w:numPr>
          <w:ilvl w:val="0"/>
          <w:numId w:val="7"/>
        </w:numPr>
        <w:spacing w:before="120" w:after="0" w:line="240" w:lineRule="auto"/>
        <w:jc w:val="both"/>
        <w:rPr>
          <w:rFonts w:ascii="Times New Roman" w:eastAsia="Times New Roman" w:hAnsi="Times New Roman" w:cs="Times New Roman"/>
          <w:color w:val="000000"/>
          <w:sz w:val="24"/>
          <w:szCs w:val="24"/>
          <w:lang w:val="es-ES" w:eastAsia="es-AR"/>
        </w:rPr>
      </w:pPr>
      <w:r w:rsidRPr="00784308">
        <w:rPr>
          <w:rFonts w:ascii="Times New Roman" w:eastAsia="Times New Roman" w:hAnsi="Times New Roman" w:cs="Times New Roman"/>
          <w:color w:val="000000"/>
          <w:sz w:val="24"/>
          <w:szCs w:val="24"/>
          <w:lang w:val="es-ES" w:eastAsia="es-AR"/>
        </w:rPr>
        <w:t>Copia de configuraciones en una unidad de disco externa de al menos un 1Tb SSD provista por el Poder Judicial. La misma será utiliza para las configuraciones antes de cualquier cambio en el sistema</w:t>
      </w:r>
    </w:p>
    <w:p w14:paraId="04E478AE" w14:textId="24630E84" w:rsidR="00D37F7F" w:rsidRPr="004911D8" w:rsidRDefault="00D37F7F" w:rsidP="00F430FB">
      <w:pPr>
        <w:pStyle w:val="Prrafodelista"/>
        <w:spacing w:before="120" w:after="0" w:line="240" w:lineRule="auto"/>
        <w:ind w:left="1440"/>
        <w:jc w:val="both"/>
        <w:rPr>
          <w:rFonts w:ascii="Times New Roman" w:eastAsia="Times New Roman" w:hAnsi="Times New Roman" w:cs="Times New Roman"/>
          <w:color w:val="000000"/>
          <w:sz w:val="24"/>
          <w:szCs w:val="24"/>
          <w:lang w:val="es-ES" w:eastAsia="es-AR"/>
        </w:rPr>
      </w:pPr>
    </w:p>
    <w:p w14:paraId="6A762A01" w14:textId="037FB954" w:rsidR="004911D8" w:rsidRDefault="004911D8" w:rsidP="00F430FB">
      <w:pPr>
        <w:spacing w:before="120" w:after="0" w:line="240" w:lineRule="auto"/>
        <w:jc w:val="both"/>
        <w:rPr>
          <w:rFonts w:ascii="Times New Roman" w:eastAsia="Times New Roman" w:hAnsi="Times New Roman" w:cs="Times New Roman"/>
          <w:b/>
          <w:bCs/>
          <w:color w:val="000000"/>
          <w:sz w:val="24"/>
          <w:szCs w:val="24"/>
          <w:lang w:val="es-ES" w:eastAsia="es-AR"/>
        </w:rPr>
      </w:pPr>
      <w:r w:rsidRPr="004911D8">
        <w:rPr>
          <w:rFonts w:ascii="Times New Roman" w:eastAsia="Times New Roman" w:hAnsi="Times New Roman" w:cs="Times New Roman"/>
          <w:color w:val="000000"/>
          <w:sz w:val="24"/>
          <w:szCs w:val="24"/>
          <w:lang w:val="es-ES" w:eastAsia="es-AR"/>
        </w:rPr>
        <w:t>En base a lo expresado en el punto anterior, el oferente deberá presentar en la oferta una</w:t>
      </w:r>
      <w:r>
        <w:rPr>
          <w:rFonts w:ascii="Times New Roman" w:eastAsia="Times New Roman" w:hAnsi="Times New Roman" w:cs="Times New Roman"/>
          <w:color w:val="000000"/>
          <w:sz w:val="24"/>
          <w:szCs w:val="24"/>
          <w:lang w:val="es-ES" w:eastAsia="es-AR"/>
        </w:rPr>
        <w:t xml:space="preserve"> </w:t>
      </w:r>
      <w:r w:rsidRPr="004911D8">
        <w:rPr>
          <w:rFonts w:ascii="Times New Roman" w:eastAsia="Times New Roman" w:hAnsi="Times New Roman" w:cs="Times New Roman"/>
          <w:color w:val="000000"/>
          <w:sz w:val="24"/>
          <w:szCs w:val="24"/>
          <w:lang w:val="es-ES" w:eastAsia="es-AR"/>
        </w:rPr>
        <w:t>descripción detallada de sus propias rutinas a realizar (las que deberán incluir lo detallado en los subpuntos a)</w:t>
      </w:r>
      <w:r w:rsidR="00D37F7F">
        <w:rPr>
          <w:rFonts w:ascii="Times New Roman" w:eastAsia="Times New Roman" w:hAnsi="Times New Roman" w:cs="Times New Roman"/>
          <w:color w:val="000000"/>
          <w:sz w:val="24"/>
          <w:szCs w:val="24"/>
          <w:lang w:val="es-ES" w:eastAsia="es-AR"/>
        </w:rPr>
        <w:t>,</w:t>
      </w:r>
      <w:r w:rsidRPr="004911D8">
        <w:rPr>
          <w:rFonts w:ascii="Times New Roman" w:eastAsia="Times New Roman" w:hAnsi="Times New Roman" w:cs="Times New Roman"/>
          <w:color w:val="000000"/>
          <w:sz w:val="24"/>
          <w:szCs w:val="24"/>
          <w:lang w:val="es-ES" w:eastAsia="es-AR"/>
        </w:rPr>
        <w:t xml:space="preserve"> b)</w:t>
      </w:r>
      <w:r w:rsidR="00D37F7F">
        <w:rPr>
          <w:rFonts w:ascii="Times New Roman" w:eastAsia="Times New Roman" w:hAnsi="Times New Roman" w:cs="Times New Roman"/>
          <w:color w:val="000000"/>
          <w:sz w:val="24"/>
          <w:szCs w:val="24"/>
          <w:lang w:val="es-ES" w:eastAsia="es-AR"/>
        </w:rPr>
        <w:t xml:space="preserve"> y c)</w:t>
      </w:r>
      <w:r w:rsidRPr="004911D8">
        <w:rPr>
          <w:rFonts w:ascii="Times New Roman" w:eastAsia="Times New Roman" w:hAnsi="Times New Roman" w:cs="Times New Roman"/>
          <w:color w:val="000000"/>
          <w:sz w:val="24"/>
          <w:szCs w:val="24"/>
          <w:lang w:val="es-ES" w:eastAsia="es-AR"/>
        </w:rPr>
        <w:t xml:space="preserve"> anteriormente mencionados) y que, de resultar adjudicado, deberán ser aprobadas por</w:t>
      </w:r>
      <w:r>
        <w:rPr>
          <w:rFonts w:ascii="Times New Roman" w:eastAsia="Times New Roman" w:hAnsi="Times New Roman" w:cs="Times New Roman"/>
          <w:color w:val="000000"/>
          <w:sz w:val="24"/>
          <w:szCs w:val="24"/>
          <w:lang w:val="es-ES" w:eastAsia="es-AR"/>
        </w:rPr>
        <w:t xml:space="preserve"> el Poder Judicial de</w:t>
      </w:r>
      <w:r w:rsidR="00C97E33">
        <w:rPr>
          <w:rFonts w:ascii="Times New Roman" w:eastAsia="Times New Roman" w:hAnsi="Times New Roman" w:cs="Times New Roman"/>
          <w:color w:val="000000"/>
          <w:sz w:val="24"/>
          <w:szCs w:val="24"/>
          <w:lang w:val="es-ES" w:eastAsia="es-AR"/>
        </w:rPr>
        <w:t xml:space="preserve"> la provincia de</w:t>
      </w:r>
      <w:r>
        <w:rPr>
          <w:rFonts w:ascii="Times New Roman" w:eastAsia="Times New Roman" w:hAnsi="Times New Roman" w:cs="Times New Roman"/>
          <w:color w:val="000000"/>
          <w:sz w:val="24"/>
          <w:szCs w:val="24"/>
          <w:lang w:val="es-ES" w:eastAsia="es-AR"/>
        </w:rPr>
        <w:t xml:space="preserve"> Santa Fe</w:t>
      </w:r>
      <w:r w:rsidRPr="004911D8">
        <w:rPr>
          <w:rFonts w:ascii="Times New Roman" w:eastAsia="Times New Roman" w:hAnsi="Times New Roman" w:cs="Times New Roman"/>
          <w:color w:val="000000"/>
          <w:sz w:val="24"/>
          <w:szCs w:val="24"/>
          <w:lang w:val="es-ES" w:eastAsia="es-AR"/>
        </w:rPr>
        <w:t xml:space="preserve"> para su ejecución.</w:t>
      </w:r>
      <w:r w:rsidR="00D37F7F">
        <w:rPr>
          <w:rFonts w:ascii="Times New Roman" w:eastAsia="Times New Roman" w:hAnsi="Times New Roman" w:cs="Times New Roman"/>
          <w:color w:val="000000"/>
          <w:sz w:val="24"/>
          <w:szCs w:val="24"/>
          <w:lang w:val="es-ES" w:eastAsia="es-AR"/>
        </w:rPr>
        <w:t xml:space="preserve"> </w:t>
      </w:r>
      <w:r w:rsidR="00D37F7F" w:rsidRPr="00D37F7F">
        <w:rPr>
          <w:rFonts w:ascii="Times New Roman" w:eastAsia="Times New Roman" w:hAnsi="Times New Roman" w:cs="Times New Roman"/>
          <w:b/>
          <w:bCs/>
          <w:color w:val="000000"/>
          <w:sz w:val="24"/>
          <w:szCs w:val="24"/>
          <w:lang w:val="es-ES" w:eastAsia="es-AR"/>
        </w:rPr>
        <w:t>Su omisión será motivo para desestimar la oferta.</w:t>
      </w:r>
    </w:p>
    <w:p w14:paraId="55F58356" w14:textId="77777777" w:rsidR="00EE0D02" w:rsidRPr="00D37F7F" w:rsidRDefault="00EE0D02" w:rsidP="00F430FB">
      <w:pPr>
        <w:spacing w:before="120" w:after="0" w:line="240" w:lineRule="auto"/>
        <w:jc w:val="both"/>
        <w:rPr>
          <w:rFonts w:ascii="Times New Roman" w:eastAsia="Times New Roman" w:hAnsi="Times New Roman" w:cs="Times New Roman"/>
          <w:b/>
          <w:bCs/>
          <w:color w:val="000000"/>
          <w:sz w:val="24"/>
          <w:szCs w:val="24"/>
          <w:lang w:val="es-ES" w:eastAsia="es-AR"/>
        </w:rPr>
      </w:pPr>
    </w:p>
    <w:p w14:paraId="7A9876B9" w14:textId="07753991" w:rsidR="00B96BEF" w:rsidRDefault="00636F70" w:rsidP="00B96BEF">
      <w:pPr>
        <w:spacing w:before="100" w:beforeAutospacing="1" w:after="0" w:line="240" w:lineRule="auto"/>
        <w:jc w:val="both"/>
        <w:rPr>
          <w:rFonts w:ascii="Times New Roman" w:eastAsia="Times New Roman" w:hAnsi="Times New Roman" w:cs="Times New Roman"/>
          <w:b/>
          <w:bCs/>
          <w:color w:val="000000"/>
          <w:sz w:val="24"/>
          <w:szCs w:val="24"/>
          <w:u w:val="single"/>
          <w:lang w:val="es-ES" w:eastAsia="es-AR"/>
        </w:rPr>
      </w:pPr>
      <w:r>
        <w:rPr>
          <w:rFonts w:ascii="Times New Roman" w:eastAsia="Times New Roman" w:hAnsi="Times New Roman" w:cs="Times New Roman"/>
          <w:b/>
          <w:bCs/>
          <w:color w:val="000000"/>
          <w:sz w:val="24"/>
          <w:szCs w:val="24"/>
          <w:u w:val="single"/>
          <w:lang w:val="es-ES" w:eastAsia="es-AR"/>
        </w:rPr>
        <w:t>CARACTERISTICAS DEL SERVICIO:</w:t>
      </w:r>
    </w:p>
    <w:p w14:paraId="701F81CF" w14:textId="14C3A654" w:rsidR="00334DD0" w:rsidRDefault="00334DD0" w:rsidP="00334DD0">
      <w:pPr>
        <w:pStyle w:val="Standard"/>
        <w:autoSpaceDE w:val="0"/>
        <w:spacing w:line="200" w:lineRule="atLeast"/>
        <w:jc w:val="both"/>
        <w:rPr>
          <w:rFonts w:eastAsia="Times New Roman"/>
          <w:b/>
          <w:bCs/>
          <w:color w:val="000000"/>
          <w:u w:val="single"/>
          <w:lang w:val="es-ES" w:eastAsia="es-AR"/>
        </w:rPr>
      </w:pPr>
    </w:p>
    <w:p w14:paraId="13D4976E" w14:textId="7A8DB999" w:rsidR="00DA03E0" w:rsidRPr="00124D6E" w:rsidRDefault="00636F70" w:rsidP="00124D6E">
      <w:pPr>
        <w:spacing w:before="100" w:beforeAutospacing="1"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w:t>
      </w:r>
      <w:r w:rsidR="00424DDE">
        <w:rPr>
          <w:rFonts w:ascii="Times New Roman" w:eastAsia="Times New Roman" w:hAnsi="Times New Roman" w:cs="Times New Roman"/>
          <w:color w:val="000000"/>
          <w:sz w:val="24"/>
          <w:szCs w:val="24"/>
          <w:u w:val="single"/>
          <w:lang w:val="es-ES" w:eastAsia="es-AR"/>
        </w:rPr>
        <w:t>1</w:t>
      </w:r>
      <w:r>
        <w:rPr>
          <w:rFonts w:ascii="Times New Roman" w:eastAsia="Times New Roman" w:hAnsi="Times New Roman" w:cs="Times New Roman"/>
          <w:color w:val="000000"/>
          <w:sz w:val="24"/>
          <w:szCs w:val="24"/>
          <w:u w:val="single"/>
          <w:lang w:val="es-ES" w:eastAsia="es-AR"/>
        </w:rPr>
        <w:t xml:space="preserve">: </w:t>
      </w:r>
      <w:r w:rsidR="00DA03E0" w:rsidRPr="00124D6E">
        <w:rPr>
          <w:rFonts w:ascii="Times New Roman" w:eastAsia="Times New Roman" w:hAnsi="Times New Roman" w:cs="Times New Roman"/>
          <w:color w:val="000000"/>
          <w:sz w:val="24"/>
          <w:szCs w:val="24"/>
          <w:u w:val="single"/>
          <w:lang w:val="es-ES" w:eastAsia="es-AR"/>
        </w:rPr>
        <w:t>Plazo del servicio</w:t>
      </w:r>
      <w:r w:rsidR="00124D6E">
        <w:rPr>
          <w:rFonts w:ascii="Times New Roman" w:eastAsia="Times New Roman" w:hAnsi="Times New Roman" w:cs="Times New Roman"/>
          <w:color w:val="000000"/>
          <w:sz w:val="24"/>
          <w:szCs w:val="24"/>
          <w:u w:val="single"/>
          <w:lang w:val="es-ES" w:eastAsia="es-AR"/>
        </w:rPr>
        <w:t>:</w:t>
      </w:r>
    </w:p>
    <w:p w14:paraId="475EB540" w14:textId="7D5E1F7D" w:rsidR="00124D6E" w:rsidRDefault="007B4ABB" w:rsidP="00A61E7C">
      <w:pPr>
        <w:spacing w:after="0" w:line="240" w:lineRule="auto"/>
        <w:jc w:val="both"/>
        <w:rPr>
          <w:rFonts w:ascii="Times New Roman" w:eastAsia="Times New Roman" w:hAnsi="Times New Roman" w:cs="Times New Roman"/>
          <w:color w:val="000000"/>
          <w:sz w:val="24"/>
          <w:szCs w:val="24"/>
          <w:lang w:val="es-ES" w:eastAsia="es-AR"/>
        </w:rPr>
      </w:pPr>
      <w:r w:rsidRPr="008923AD">
        <w:rPr>
          <w:rFonts w:ascii="Times New Roman" w:eastAsia="Times New Roman" w:hAnsi="Times New Roman" w:cs="Times New Roman"/>
          <w:color w:val="000000"/>
          <w:sz w:val="24"/>
          <w:szCs w:val="24"/>
          <w:lang w:val="es-ES" w:eastAsia="es-AR"/>
        </w:rPr>
        <w:t xml:space="preserve">El servicio será por 1 (uno) año, a partir de la adjudicación </w:t>
      </w:r>
      <w:r>
        <w:rPr>
          <w:rFonts w:ascii="Times New Roman" w:eastAsia="Times New Roman" w:hAnsi="Times New Roman" w:cs="Times New Roman"/>
          <w:color w:val="000000"/>
          <w:sz w:val="24"/>
          <w:szCs w:val="24"/>
          <w:lang w:val="es-ES" w:eastAsia="es-AR"/>
        </w:rPr>
        <w:t xml:space="preserve">para los sitios </w:t>
      </w:r>
      <w:r w:rsidR="008923AD">
        <w:rPr>
          <w:rFonts w:ascii="Times New Roman" w:eastAsia="Times New Roman" w:hAnsi="Times New Roman" w:cs="Times New Roman"/>
          <w:color w:val="000000"/>
          <w:sz w:val="24"/>
          <w:szCs w:val="24"/>
          <w:lang w:val="es-ES" w:eastAsia="es-AR"/>
        </w:rPr>
        <w:t>detallados</w:t>
      </w:r>
      <w:r w:rsidR="00DA03E0" w:rsidRPr="008923AD">
        <w:rPr>
          <w:rFonts w:ascii="Times New Roman" w:eastAsia="Times New Roman" w:hAnsi="Times New Roman" w:cs="Times New Roman"/>
          <w:color w:val="000000"/>
          <w:sz w:val="24"/>
          <w:szCs w:val="24"/>
          <w:lang w:val="es-ES" w:eastAsia="es-AR"/>
        </w:rPr>
        <w:t xml:space="preserve"> en el punto 1, con los equipos y sistemas, y hasta el vencimiento del presente contrato y para los equipos que se incorporen según </w:t>
      </w:r>
      <w:r w:rsidR="008923AD">
        <w:rPr>
          <w:rFonts w:ascii="Times New Roman" w:eastAsia="Times New Roman" w:hAnsi="Times New Roman" w:cs="Times New Roman"/>
          <w:color w:val="000000"/>
          <w:sz w:val="24"/>
          <w:szCs w:val="24"/>
          <w:lang w:val="es-ES" w:eastAsia="es-AR"/>
        </w:rPr>
        <w:t xml:space="preserve">Rubro </w:t>
      </w:r>
      <w:r w:rsidR="001B5CF2">
        <w:rPr>
          <w:rFonts w:ascii="Times New Roman" w:eastAsia="Times New Roman" w:hAnsi="Times New Roman" w:cs="Times New Roman"/>
          <w:color w:val="000000"/>
          <w:sz w:val="24"/>
          <w:szCs w:val="24"/>
          <w:lang w:val="es-ES" w:eastAsia="es-AR"/>
        </w:rPr>
        <w:t>1</w:t>
      </w:r>
      <w:r w:rsidR="00DA03E0" w:rsidRPr="008923AD">
        <w:rPr>
          <w:rFonts w:ascii="Times New Roman" w:eastAsia="Times New Roman" w:hAnsi="Times New Roman" w:cs="Times New Roman"/>
          <w:color w:val="000000"/>
          <w:sz w:val="24"/>
          <w:szCs w:val="24"/>
          <w:lang w:val="es-ES" w:eastAsia="es-AR"/>
        </w:rPr>
        <w:t xml:space="preserve"> del presente pliego.</w:t>
      </w:r>
    </w:p>
    <w:p w14:paraId="78AAE447" w14:textId="77777777" w:rsidR="007B4ABB" w:rsidRPr="00636F70" w:rsidRDefault="007B4ABB" w:rsidP="00A61E7C">
      <w:pPr>
        <w:spacing w:after="0" w:line="240" w:lineRule="auto"/>
        <w:jc w:val="both"/>
        <w:rPr>
          <w:rFonts w:ascii="Times New Roman" w:eastAsia="Times New Roman" w:hAnsi="Times New Roman" w:cs="Times New Roman"/>
          <w:color w:val="000000"/>
          <w:sz w:val="24"/>
          <w:szCs w:val="24"/>
          <w:lang w:val="es-ES" w:eastAsia="es-AR"/>
        </w:rPr>
      </w:pPr>
    </w:p>
    <w:p w14:paraId="07135D5D" w14:textId="2B55EC65" w:rsidR="00DA03E0" w:rsidRPr="00124D6E" w:rsidRDefault="00636F70" w:rsidP="00124D6E">
      <w:pPr>
        <w:spacing w:before="100" w:beforeAutospacing="1"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w:t>
      </w:r>
      <w:r w:rsidR="00424DDE">
        <w:rPr>
          <w:rFonts w:ascii="Times New Roman" w:eastAsia="Times New Roman" w:hAnsi="Times New Roman" w:cs="Times New Roman"/>
          <w:color w:val="000000"/>
          <w:sz w:val="24"/>
          <w:szCs w:val="24"/>
          <w:u w:val="single"/>
          <w:lang w:val="es-ES" w:eastAsia="es-AR"/>
        </w:rPr>
        <w:t>2</w:t>
      </w:r>
      <w:r>
        <w:rPr>
          <w:rFonts w:ascii="Times New Roman" w:eastAsia="Times New Roman" w:hAnsi="Times New Roman" w:cs="Times New Roman"/>
          <w:color w:val="000000"/>
          <w:sz w:val="24"/>
          <w:szCs w:val="24"/>
          <w:u w:val="single"/>
          <w:lang w:val="es-ES" w:eastAsia="es-AR"/>
        </w:rPr>
        <w:t>:</w:t>
      </w:r>
      <w:r w:rsidR="00D76D35">
        <w:rPr>
          <w:rFonts w:ascii="Times New Roman" w:eastAsia="Times New Roman" w:hAnsi="Times New Roman" w:cs="Times New Roman"/>
          <w:color w:val="000000"/>
          <w:sz w:val="24"/>
          <w:szCs w:val="24"/>
          <w:u w:val="single"/>
          <w:lang w:val="es-ES" w:eastAsia="es-AR"/>
        </w:rPr>
        <w:t xml:space="preserve"> </w:t>
      </w:r>
      <w:r w:rsidR="00DA03E0" w:rsidRPr="00124D6E">
        <w:rPr>
          <w:rFonts w:ascii="Times New Roman" w:eastAsia="Times New Roman" w:hAnsi="Times New Roman" w:cs="Times New Roman"/>
          <w:color w:val="000000"/>
          <w:sz w:val="24"/>
          <w:szCs w:val="24"/>
          <w:u w:val="single"/>
          <w:lang w:val="es-ES" w:eastAsia="es-AR"/>
        </w:rPr>
        <w:t xml:space="preserve">Horario de atención </w:t>
      </w:r>
      <w:r w:rsidR="00795555" w:rsidRPr="00124D6E">
        <w:rPr>
          <w:rFonts w:ascii="Times New Roman" w:eastAsia="Times New Roman" w:hAnsi="Times New Roman" w:cs="Times New Roman"/>
          <w:color w:val="000000"/>
          <w:sz w:val="24"/>
          <w:szCs w:val="24"/>
          <w:u w:val="single"/>
          <w:lang w:val="es-ES" w:eastAsia="es-AR"/>
        </w:rPr>
        <w:t>y forma de registración</w:t>
      </w:r>
      <w:r w:rsidR="00124D6E">
        <w:rPr>
          <w:rFonts w:ascii="Times New Roman" w:eastAsia="Times New Roman" w:hAnsi="Times New Roman" w:cs="Times New Roman"/>
          <w:color w:val="000000"/>
          <w:sz w:val="24"/>
          <w:szCs w:val="24"/>
          <w:u w:val="single"/>
          <w:lang w:val="es-ES" w:eastAsia="es-AR"/>
        </w:rPr>
        <w:t>:</w:t>
      </w:r>
    </w:p>
    <w:p w14:paraId="0CF15EC7" w14:textId="523934B4" w:rsidR="00DA03E0" w:rsidRPr="005626A9"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 xml:space="preserve">El adjudicatario deberá garantizar el correcto </w:t>
      </w:r>
      <w:r w:rsidR="005626A9">
        <w:rPr>
          <w:rFonts w:ascii="Times New Roman" w:eastAsia="Times New Roman" w:hAnsi="Times New Roman" w:cs="Times New Roman"/>
          <w:color w:val="000000"/>
          <w:sz w:val="24"/>
          <w:szCs w:val="24"/>
          <w:lang w:val="es-ES" w:eastAsia="es-AR"/>
        </w:rPr>
        <w:t xml:space="preserve">estado de </w:t>
      </w:r>
      <w:r w:rsidRPr="005626A9">
        <w:rPr>
          <w:rFonts w:ascii="Times New Roman" w:eastAsia="Times New Roman" w:hAnsi="Times New Roman" w:cs="Times New Roman"/>
          <w:color w:val="000000"/>
          <w:sz w:val="24"/>
          <w:szCs w:val="24"/>
          <w:lang w:val="es-ES" w:eastAsia="es-AR"/>
        </w:rPr>
        <w:t xml:space="preserve">funcionamiento </w:t>
      </w:r>
      <w:r w:rsidR="005626A9">
        <w:rPr>
          <w:rFonts w:ascii="Times New Roman" w:eastAsia="Times New Roman" w:hAnsi="Times New Roman" w:cs="Times New Roman"/>
          <w:color w:val="000000"/>
          <w:sz w:val="24"/>
          <w:szCs w:val="24"/>
          <w:lang w:val="es-ES" w:eastAsia="es-AR"/>
        </w:rPr>
        <w:t xml:space="preserve">de los diferentes sistemas de Videovigilancia </w:t>
      </w:r>
      <w:r w:rsidR="005626A9" w:rsidRPr="005626A9">
        <w:rPr>
          <w:rFonts w:ascii="Times New Roman" w:eastAsia="Times New Roman" w:hAnsi="Times New Roman" w:cs="Times New Roman"/>
          <w:color w:val="000000"/>
          <w:sz w:val="24"/>
          <w:szCs w:val="24"/>
          <w:lang w:val="es-ES" w:eastAsia="es-AR"/>
        </w:rPr>
        <w:t>(</w:t>
      </w:r>
      <w:r w:rsidRPr="005626A9">
        <w:rPr>
          <w:rFonts w:ascii="Times New Roman" w:eastAsia="Times New Roman" w:hAnsi="Times New Roman" w:cs="Times New Roman"/>
          <w:color w:val="000000"/>
          <w:sz w:val="24"/>
          <w:szCs w:val="24"/>
          <w:lang w:val="es-ES" w:eastAsia="es-AR"/>
        </w:rPr>
        <w:t>con el parque de equipos y software</w:t>
      </w:r>
      <w:r w:rsidR="005626A9" w:rsidRPr="005626A9">
        <w:rPr>
          <w:rFonts w:ascii="Times New Roman" w:eastAsia="Times New Roman" w:hAnsi="Times New Roman" w:cs="Times New Roman"/>
          <w:color w:val="000000"/>
          <w:sz w:val="24"/>
          <w:szCs w:val="24"/>
          <w:lang w:val="es-ES" w:eastAsia="es-AR"/>
        </w:rPr>
        <w:t>), brindando</w:t>
      </w:r>
      <w:r w:rsidRPr="005626A9">
        <w:rPr>
          <w:rFonts w:ascii="Times New Roman" w:eastAsia="Times New Roman" w:hAnsi="Times New Roman" w:cs="Times New Roman"/>
          <w:color w:val="000000"/>
          <w:sz w:val="24"/>
          <w:szCs w:val="24"/>
          <w:lang w:val="es-ES" w:eastAsia="es-AR"/>
        </w:rPr>
        <w:t xml:space="preserve"> el servicio</w:t>
      </w:r>
      <w:r w:rsidR="00B71EF8">
        <w:rPr>
          <w:rFonts w:ascii="Times New Roman" w:eastAsia="Times New Roman" w:hAnsi="Times New Roman" w:cs="Times New Roman"/>
          <w:color w:val="000000"/>
          <w:sz w:val="24"/>
          <w:szCs w:val="24"/>
          <w:lang w:val="es-ES" w:eastAsia="es-AR"/>
        </w:rPr>
        <w:t>, tanto preventivo como correctivo,</w:t>
      </w:r>
      <w:r w:rsidR="00613184">
        <w:rPr>
          <w:rFonts w:ascii="Times New Roman" w:eastAsia="Times New Roman" w:hAnsi="Times New Roman" w:cs="Times New Roman"/>
          <w:color w:val="000000"/>
          <w:sz w:val="24"/>
          <w:szCs w:val="24"/>
          <w:lang w:val="es-ES" w:eastAsia="es-AR"/>
        </w:rPr>
        <w:t xml:space="preserve"> de lunes a viernes, de 8hs a 16hs</w:t>
      </w:r>
      <w:r w:rsidRPr="005626A9">
        <w:rPr>
          <w:rFonts w:ascii="Times New Roman" w:eastAsia="Times New Roman" w:hAnsi="Times New Roman" w:cs="Times New Roman"/>
          <w:color w:val="000000"/>
          <w:sz w:val="24"/>
          <w:szCs w:val="24"/>
          <w:lang w:val="es-ES" w:eastAsia="es-AR"/>
        </w:rPr>
        <w:t xml:space="preserve">. </w:t>
      </w:r>
    </w:p>
    <w:p w14:paraId="22CDAF4B" w14:textId="16D0AC5B" w:rsidR="00DA03E0"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El adjudicatario deberá acreditar y presentar la modalidad en que asegurará estos horarios, incluyendo y a modo de ejemplo: números telefónicos, nombre de los responsables principales y técnicos, modalidad de la comunicación de los reportes, etc.</w:t>
      </w:r>
    </w:p>
    <w:p w14:paraId="5E70E5B7" w14:textId="728A1964" w:rsidR="00613184" w:rsidRDefault="00613184"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El adjudicatario deberá</w:t>
      </w:r>
      <w:r>
        <w:rPr>
          <w:rFonts w:ascii="Times New Roman" w:eastAsia="Times New Roman" w:hAnsi="Times New Roman" w:cs="Times New Roman"/>
          <w:color w:val="000000"/>
          <w:sz w:val="24"/>
          <w:szCs w:val="24"/>
          <w:lang w:val="es-ES" w:eastAsia="es-AR"/>
        </w:rPr>
        <w:t xml:space="preserve"> cotizar adicionalmente costo de asistencia extraordinaria como se detalla en planilla Anexo II.</w:t>
      </w:r>
    </w:p>
    <w:p w14:paraId="36FD0F49" w14:textId="1C4C2346" w:rsidR="005F66DB" w:rsidRPr="005626A9" w:rsidRDefault="005F66DB" w:rsidP="00A61E7C">
      <w:pPr>
        <w:spacing w:after="0" w:line="240" w:lineRule="auto"/>
        <w:jc w:val="both"/>
        <w:rPr>
          <w:rFonts w:ascii="Times New Roman" w:eastAsia="Times New Roman" w:hAnsi="Times New Roman" w:cs="Times New Roman"/>
          <w:color w:val="000000"/>
          <w:sz w:val="24"/>
          <w:szCs w:val="24"/>
          <w:lang w:val="es-ES" w:eastAsia="es-AR"/>
        </w:rPr>
      </w:pPr>
      <w:r w:rsidRPr="009D4F23">
        <w:rPr>
          <w:rFonts w:ascii="Times New Roman" w:eastAsia="Times New Roman" w:hAnsi="Times New Roman" w:cs="Times New Roman"/>
          <w:color w:val="000000"/>
          <w:sz w:val="24"/>
          <w:szCs w:val="24"/>
          <w:lang w:val="es-ES" w:eastAsia="es-AR"/>
        </w:rPr>
        <w:t>La asistencia extraordinaria corresponderá exclusivamente a eventos que comprometan la totalidad del sistema de Video-Vigilancia o la ejecución de tareas de mantenimiento fuera del horario establecido anteriormente.</w:t>
      </w:r>
    </w:p>
    <w:p w14:paraId="47CA9029" w14:textId="77777777" w:rsidR="00DA03E0" w:rsidRPr="005626A9"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A tal efecto tendrá que disponer de una Oficina en la ciudad de Santa Fe donde reciba los pedidos de servicio dentro de los horarios establecidos en este punto, por lo que tendrá que contar con los elementos de comunicación necesarios para recepcionarlos.</w:t>
      </w:r>
    </w:p>
    <w:p w14:paraId="41094C69" w14:textId="4FF45DF8" w:rsidR="00DA03E0" w:rsidRPr="005626A9"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77D43">
        <w:rPr>
          <w:rFonts w:ascii="Times New Roman" w:eastAsia="Times New Roman" w:hAnsi="Times New Roman" w:cs="Times New Roman"/>
          <w:color w:val="000000"/>
          <w:sz w:val="24"/>
          <w:szCs w:val="24"/>
          <w:lang w:val="es-ES" w:eastAsia="es-AR"/>
        </w:rPr>
        <w:t xml:space="preserve">No se aceptarán fallas o bajas de servicio de cualquier elemento comprendido en el contrato que superen </w:t>
      </w:r>
      <w:r w:rsidR="0024685C">
        <w:rPr>
          <w:rFonts w:ascii="Times New Roman" w:eastAsia="Times New Roman" w:hAnsi="Times New Roman" w:cs="Times New Roman"/>
          <w:color w:val="000000"/>
          <w:sz w:val="24"/>
          <w:szCs w:val="24"/>
          <w:lang w:val="es-ES" w:eastAsia="es-AR"/>
        </w:rPr>
        <w:t>6</w:t>
      </w:r>
      <w:r w:rsidRPr="00577D43">
        <w:rPr>
          <w:rFonts w:ascii="Times New Roman" w:eastAsia="Times New Roman" w:hAnsi="Times New Roman" w:cs="Times New Roman"/>
          <w:color w:val="000000"/>
          <w:sz w:val="24"/>
          <w:szCs w:val="24"/>
          <w:lang w:val="es-ES" w:eastAsia="es-AR"/>
        </w:rPr>
        <w:t xml:space="preserve"> (</w:t>
      </w:r>
      <w:r w:rsidR="0024685C">
        <w:rPr>
          <w:rFonts w:ascii="Times New Roman" w:eastAsia="Times New Roman" w:hAnsi="Times New Roman" w:cs="Times New Roman"/>
          <w:color w:val="000000"/>
          <w:sz w:val="24"/>
          <w:szCs w:val="24"/>
          <w:lang w:val="es-ES" w:eastAsia="es-AR"/>
        </w:rPr>
        <w:t>seis</w:t>
      </w:r>
      <w:r w:rsidRPr="00577D43">
        <w:rPr>
          <w:rFonts w:ascii="Times New Roman" w:eastAsia="Times New Roman" w:hAnsi="Times New Roman" w:cs="Times New Roman"/>
          <w:color w:val="000000"/>
          <w:sz w:val="24"/>
          <w:szCs w:val="24"/>
          <w:lang w:val="es-ES" w:eastAsia="es-AR"/>
        </w:rPr>
        <w:t>) horas corridas o 24 (veinticuatro) horas alternadas en el mes, desde que el adjudicatario sea notificado del problema.</w:t>
      </w:r>
      <w:r w:rsidRPr="005626A9">
        <w:rPr>
          <w:rFonts w:ascii="Times New Roman" w:eastAsia="Times New Roman" w:hAnsi="Times New Roman" w:cs="Times New Roman"/>
          <w:color w:val="000000"/>
          <w:sz w:val="24"/>
          <w:szCs w:val="24"/>
          <w:lang w:val="es-ES" w:eastAsia="es-AR"/>
        </w:rPr>
        <w:t xml:space="preserve"> </w:t>
      </w:r>
    </w:p>
    <w:p w14:paraId="6D2935FC" w14:textId="76D3021B" w:rsidR="0024685C" w:rsidRDefault="00795555" w:rsidP="00A61E7C">
      <w:pPr>
        <w:spacing w:after="0" w:line="240" w:lineRule="auto"/>
        <w:jc w:val="both"/>
        <w:rPr>
          <w:rFonts w:ascii="Times New Roman" w:eastAsia="Times New Roman" w:hAnsi="Times New Roman" w:cs="Times New Roman"/>
          <w:color w:val="000000"/>
          <w:sz w:val="24"/>
          <w:szCs w:val="24"/>
          <w:lang w:val="es-ES" w:eastAsia="es-AR"/>
        </w:rPr>
      </w:pPr>
      <w:r w:rsidRPr="00A61E7C">
        <w:rPr>
          <w:rFonts w:ascii="Times New Roman" w:eastAsia="Times New Roman" w:hAnsi="Times New Roman" w:cs="Times New Roman"/>
          <w:color w:val="000000"/>
          <w:sz w:val="24"/>
          <w:szCs w:val="24"/>
          <w:u w:val="single"/>
          <w:lang w:val="es-ES" w:eastAsia="es-AR"/>
        </w:rPr>
        <w:t xml:space="preserve">El adjudicatario deberá contar con un sistema de administración de </w:t>
      </w:r>
      <w:r w:rsidR="00A61E7C" w:rsidRPr="00A61E7C">
        <w:rPr>
          <w:rFonts w:ascii="Times New Roman" w:eastAsia="Times New Roman" w:hAnsi="Times New Roman" w:cs="Times New Roman"/>
          <w:color w:val="000000"/>
          <w:sz w:val="24"/>
          <w:szCs w:val="24"/>
          <w:u w:val="single"/>
          <w:lang w:val="es-ES" w:eastAsia="es-AR"/>
        </w:rPr>
        <w:t>incidentes</w:t>
      </w:r>
      <w:r w:rsidRPr="00A61E7C">
        <w:rPr>
          <w:rFonts w:ascii="Times New Roman" w:eastAsia="Times New Roman" w:hAnsi="Times New Roman" w:cs="Times New Roman"/>
          <w:color w:val="000000"/>
          <w:sz w:val="24"/>
          <w:szCs w:val="24"/>
          <w:u w:val="single"/>
          <w:lang w:val="es-ES" w:eastAsia="es-AR"/>
        </w:rPr>
        <w:t xml:space="preserve">, donde se mantendrá el registro de las actuaciones realizadas hasta la efectiva solución de los mismos. </w:t>
      </w:r>
      <w:r>
        <w:rPr>
          <w:rFonts w:ascii="Times New Roman" w:eastAsia="Times New Roman" w:hAnsi="Times New Roman" w:cs="Times New Roman"/>
          <w:color w:val="000000"/>
          <w:sz w:val="24"/>
          <w:szCs w:val="24"/>
          <w:lang w:val="es-ES" w:eastAsia="es-AR"/>
        </w:rPr>
        <w:t>Se deberá poner a disposición del Poder Judicial de Santa Fe al menos dos (2) accesos al sistema antes mencionado, con posibilidad de lectura de toda la información reportada por cada incidente</w:t>
      </w:r>
      <w:r w:rsidR="00A61E7C">
        <w:rPr>
          <w:rFonts w:ascii="Times New Roman" w:eastAsia="Times New Roman" w:hAnsi="Times New Roman" w:cs="Times New Roman"/>
          <w:color w:val="000000"/>
          <w:sz w:val="24"/>
          <w:szCs w:val="24"/>
          <w:lang w:val="es-ES" w:eastAsia="es-AR"/>
        </w:rPr>
        <w:t xml:space="preserve"> y la generación en línea de nuevos pedidos.</w:t>
      </w:r>
      <w:r>
        <w:rPr>
          <w:rFonts w:ascii="Times New Roman" w:eastAsia="Times New Roman" w:hAnsi="Times New Roman" w:cs="Times New Roman"/>
          <w:color w:val="000000"/>
          <w:sz w:val="24"/>
          <w:szCs w:val="24"/>
          <w:lang w:val="es-ES" w:eastAsia="es-AR"/>
        </w:rPr>
        <w:t xml:space="preserve"> </w:t>
      </w:r>
    </w:p>
    <w:p w14:paraId="1804BEBF" w14:textId="65A5122D" w:rsidR="007B4ABB" w:rsidRDefault="007B4ABB" w:rsidP="00A61E7C">
      <w:pPr>
        <w:spacing w:after="0" w:line="240" w:lineRule="auto"/>
        <w:jc w:val="both"/>
        <w:rPr>
          <w:rFonts w:ascii="Times New Roman" w:eastAsia="Times New Roman" w:hAnsi="Times New Roman" w:cs="Times New Roman"/>
          <w:color w:val="000000"/>
          <w:sz w:val="24"/>
          <w:szCs w:val="24"/>
          <w:lang w:val="es-ES" w:eastAsia="es-AR"/>
        </w:rPr>
      </w:pPr>
    </w:p>
    <w:p w14:paraId="08B73C7D" w14:textId="78984FB6" w:rsidR="00086142" w:rsidRDefault="00086142" w:rsidP="00A61E7C">
      <w:pPr>
        <w:spacing w:after="0" w:line="240" w:lineRule="auto"/>
        <w:jc w:val="both"/>
        <w:rPr>
          <w:rFonts w:ascii="Times New Roman" w:eastAsia="Times New Roman" w:hAnsi="Times New Roman" w:cs="Times New Roman"/>
          <w:color w:val="000000"/>
          <w:sz w:val="24"/>
          <w:szCs w:val="24"/>
          <w:lang w:val="es-ES" w:eastAsia="es-AR"/>
        </w:rPr>
      </w:pPr>
    </w:p>
    <w:p w14:paraId="06370430" w14:textId="77777777" w:rsidR="00086142" w:rsidRDefault="00086142" w:rsidP="00A61E7C">
      <w:pPr>
        <w:spacing w:after="0" w:line="240" w:lineRule="auto"/>
        <w:jc w:val="both"/>
        <w:rPr>
          <w:rFonts w:ascii="Times New Roman" w:eastAsia="Times New Roman" w:hAnsi="Times New Roman" w:cs="Times New Roman"/>
          <w:color w:val="000000"/>
          <w:sz w:val="24"/>
          <w:szCs w:val="24"/>
          <w:lang w:val="es-ES" w:eastAsia="es-AR"/>
        </w:rPr>
      </w:pPr>
    </w:p>
    <w:p w14:paraId="3A111083" w14:textId="2038E6B3" w:rsidR="0024685C" w:rsidRDefault="00D76D35" w:rsidP="0024685C">
      <w:pPr>
        <w:pStyle w:val="Standard"/>
        <w:spacing w:before="100"/>
        <w:jc w:val="both"/>
        <w:rPr>
          <w:rFonts w:eastAsia="Times New Roman"/>
          <w:color w:val="000000"/>
          <w:u w:val="single"/>
          <w:lang w:val="es-ES" w:eastAsia="es-AR"/>
        </w:rPr>
      </w:pPr>
      <w:r>
        <w:rPr>
          <w:rFonts w:eastAsia="Times New Roman"/>
          <w:color w:val="000000"/>
          <w:u w:val="single"/>
          <w:lang w:val="es-ES" w:eastAsia="es-AR"/>
        </w:rPr>
        <w:t xml:space="preserve">Ítem </w:t>
      </w:r>
      <w:r w:rsidR="00424DDE">
        <w:rPr>
          <w:rFonts w:eastAsia="Times New Roman"/>
          <w:color w:val="000000"/>
          <w:u w:val="single"/>
          <w:lang w:val="es-ES" w:eastAsia="es-AR"/>
        </w:rPr>
        <w:t>3</w:t>
      </w:r>
      <w:r>
        <w:rPr>
          <w:rFonts w:eastAsia="Times New Roman"/>
          <w:color w:val="000000"/>
          <w:u w:val="single"/>
          <w:lang w:val="es-ES" w:eastAsia="es-AR"/>
        </w:rPr>
        <w:t xml:space="preserve">: </w:t>
      </w:r>
      <w:r w:rsidR="0024685C">
        <w:rPr>
          <w:rFonts w:eastAsia="Times New Roman"/>
          <w:color w:val="000000"/>
          <w:u w:val="single"/>
          <w:lang w:val="es-ES" w:eastAsia="es-AR"/>
        </w:rPr>
        <w:t>Ante fallas o incidentes.</w:t>
      </w:r>
    </w:p>
    <w:p w14:paraId="3BB3340D" w14:textId="3509234F" w:rsidR="0024685C" w:rsidRDefault="0024685C" w:rsidP="00A61E7C">
      <w:pPr>
        <w:pStyle w:val="Standard"/>
        <w:jc w:val="both"/>
        <w:rPr>
          <w:rFonts w:eastAsia="Times New Roman"/>
          <w:color w:val="000000"/>
          <w:lang w:val="es-ES" w:eastAsia="es-AR"/>
        </w:rPr>
      </w:pPr>
      <w:r w:rsidRPr="00862010">
        <w:rPr>
          <w:rFonts w:eastAsia="Times New Roman"/>
          <w:color w:val="000000"/>
          <w:lang w:val="es-ES" w:eastAsia="es-AR"/>
        </w:rPr>
        <w:t>El servicio de soporte, una vez informado por personal del Poder Judicial no deberá demorar más de 1 hora de primer contacto de la empresa con los responsables, para diagnosticar o dar inicio a solución de fallas, teniendo como plazo máximo un tiempo de 3 horas para solución</w:t>
      </w:r>
      <w:r>
        <w:rPr>
          <w:rFonts w:eastAsia="Times New Roman"/>
          <w:color w:val="000000"/>
          <w:lang w:val="es-ES" w:eastAsia="es-AR"/>
        </w:rPr>
        <w:t xml:space="preserve"> en los sistemas críticos (centro de monitoreo servidores y grabaciones</w:t>
      </w:r>
      <w:r w:rsidRPr="00862010">
        <w:rPr>
          <w:rFonts w:eastAsia="Times New Roman"/>
          <w:color w:val="000000"/>
          <w:lang w:val="es-ES" w:eastAsia="es-AR"/>
        </w:rPr>
        <w:t>)</w:t>
      </w:r>
      <w:r w:rsidR="00B71EF8" w:rsidRPr="00862010">
        <w:rPr>
          <w:rFonts w:eastAsia="Times New Roman"/>
          <w:color w:val="000000"/>
          <w:lang w:val="es-ES" w:eastAsia="es-AR"/>
        </w:rPr>
        <w:t xml:space="preserve">, estando ambos tiempos regidos por el horario de servicio establecido en el Rubro </w:t>
      </w:r>
      <w:r w:rsidR="001B5CF2">
        <w:rPr>
          <w:rFonts w:eastAsia="Times New Roman"/>
          <w:color w:val="000000"/>
          <w:lang w:val="es-ES" w:eastAsia="es-AR"/>
        </w:rPr>
        <w:t>1</w:t>
      </w:r>
      <w:r w:rsidR="00B71EF8" w:rsidRPr="00862010">
        <w:rPr>
          <w:rFonts w:eastAsia="Times New Roman"/>
          <w:color w:val="000000"/>
          <w:lang w:val="es-ES" w:eastAsia="es-AR"/>
        </w:rPr>
        <w:t xml:space="preserve"> </w:t>
      </w:r>
      <w:r w:rsidR="00862010" w:rsidRPr="00862010">
        <w:rPr>
          <w:rFonts w:eastAsia="Times New Roman"/>
          <w:color w:val="000000"/>
          <w:lang w:val="es-ES" w:eastAsia="es-AR"/>
        </w:rPr>
        <w:t>Ítem</w:t>
      </w:r>
      <w:r w:rsidR="00B71EF8" w:rsidRPr="00862010">
        <w:rPr>
          <w:rFonts w:eastAsia="Times New Roman"/>
          <w:color w:val="000000"/>
          <w:lang w:val="es-ES" w:eastAsia="es-AR"/>
        </w:rPr>
        <w:t xml:space="preserve"> 2</w:t>
      </w:r>
      <w:r w:rsidR="00862010">
        <w:rPr>
          <w:rFonts w:eastAsia="Times New Roman"/>
          <w:color w:val="000000"/>
          <w:lang w:val="es-ES" w:eastAsia="es-AR"/>
        </w:rPr>
        <w:t>.</w:t>
      </w:r>
      <w:r w:rsidR="00B71EF8">
        <w:rPr>
          <w:rFonts w:eastAsia="Times New Roman"/>
          <w:color w:val="000000"/>
          <w:lang w:val="es-ES" w:eastAsia="es-AR"/>
        </w:rPr>
        <w:t xml:space="preserve"> </w:t>
      </w:r>
    </w:p>
    <w:p w14:paraId="64E0B4FB" w14:textId="716EB166" w:rsidR="0024685C" w:rsidRDefault="0024685C" w:rsidP="00A61E7C">
      <w:pPr>
        <w:pStyle w:val="Standard"/>
        <w:jc w:val="both"/>
        <w:rPr>
          <w:rFonts w:eastAsia="Times New Roman"/>
          <w:color w:val="000000"/>
          <w:lang w:val="es-ES" w:eastAsia="es-AR"/>
        </w:rPr>
      </w:pPr>
      <w:r>
        <w:rPr>
          <w:rFonts w:eastAsia="Times New Roman"/>
          <w:color w:val="000000"/>
          <w:lang w:val="es-ES" w:eastAsia="es-AR"/>
        </w:rPr>
        <w:t>En problemas relacionados con sistemas o cámaras secundarios/ no críticos, los plazos aplicables serán los detallados anteriormente</w:t>
      </w:r>
      <w:r w:rsidR="00807E98">
        <w:rPr>
          <w:rFonts w:eastAsia="Times New Roman"/>
          <w:color w:val="000000"/>
          <w:lang w:val="es-ES" w:eastAsia="es-AR"/>
        </w:rPr>
        <w:t xml:space="preserve">, pudiendo ser redefinidos por el personal técnico judicial mediante los </w:t>
      </w:r>
      <w:r w:rsidR="00151592">
        <w:rPr>
          <w:rFonts w:eastAsia="Times New Roman"/>
          <w:color w:val="000000"/>
          <w:lang w:val="es-ES" w:eastAsia="es-AR"/>
        </w:rPr>
        <w:t>medios detallados</w:t>
      </w:r>
      <w:r w:rsidR="00807E98">
        <w:rPr>
          <w:rFonts w:eastAsia="Times New Roman"/>
          <w:color w:val="000000"/>
          <w:lang w:val="es-ES" w:eastAsia="es-AR"/>
        </w:rPr>
        <w:t xml:space="preserve"> en el Ítem 2</w:t>
      </w:r>
      <w:r>
        <w:rPr>
          <w:rFonts w:eastAsia="Times New Roman"/>
          <w:color w:val="000000"/>
          <w:lang w:val="es-ES" w:eastAsia="es-AR"/>
        </w:rPr>
        <w:t>.</w:t>
      </w:r>
    </w:p>
    <w:p w14:paraId="3E98877F" w14:textId="31492267" w:rsidR="00151592" w:rsidRDefault="00151592" w:rsidP="00A61E7C">
      <w:pPr>
        <w:pStyle w:val="Standard"/>
        <w:jc w:val="both"/>
        <w:rPr>
          <w:rFonts w:eastAsia="Times New Roman"/>
          <w:color w:val="000000"/>
          <w:lang w:val="es-ES" w:eastAsia="es-AR"/>
        </w:rPr>
      </w:pPr>
      <w:r>
        <w:rPr>
          <w:rFonts w:eastAsia="Times New Roman"/>
          <w:color w:val="000000"/>
          <w:lang w:val="es-ES" w:eastAsia="es-AR"/>
        </w:rPr>
        <w:t>En caso de solicitud de asistencia extraordinaria, el adjudicatario deberá acreditar horario de inicio y finalización de la correspondiente solicitud.</w:t>
      </w:r>
    </w:p>
    <w:p w14:paraId="1B8BEE5B" w14:textId="29BA08B8" w:rsidR="0024685C" w:rsidRDefault="0024685C" w:rsidP="00A61E7C">
      <w:pPr>
        <w:pStyle w:val="Standard"/>
        <w:jc w:val="both"/>
        <w:rPr>
          <w:rFonts w:eastAsia="Times New Roman"/>
          <w:color w:val="000000"/>
          <w:lang w:val="es-ES" w:eastAsia="es-AR"/>
        </w:rPr>
      </w:pPr>
      <w:r>
        <w:rPr>
          <w:rFonts w:eastAsia="Times New Roman"/>
          <w:color w:val="000000"/>
          <w:lang w:val="es-ES" w:eastAsia="es-AR"/>
        </w:rPr>
        <w:t>Ante el cambio de partes o equipamiento el Poder Judicial brindará equipamiento que posee de back-up, si ese equipamiento no se encuentra dentro del inventario la empresa realizar</w:t>
      </w:r>
      <w:r w:rsidR="00ED53BD">
        <w:rPr>
          <w:rFonts w:eastAsia="Times New Roman"/>
          <w:color w:val="000000"/>
          <w:lang w:val="es-ES" w:eastAsia="es-AR"/>
        </w:rPr>
        <w:t>á</w:t>
      </w:r>
      <w:r>
        <w:rPr>
          <w:rFonts w:eastAsia="Times New Roman"/>
          <w:color w:val="000000"/>
          <w:lang w:val="es-ES" w:eastAsia="es-AR"/>
        </w:rPr>
        <w:t xml:space="preserve"> el recambio del mismo haciéndose cargó el Poder Judicial del costo del mismo.</w:t>
      </w:r>
    </w:p>
    <w:p w14:paraId="2F94EEFD" w14:textId="41C8A8C8" w:rsidR="00DA03E0" w:rsidRPr="00B66C60" w:rsidRDefault="00D76D35" w:rsidP="00B66C60">
      <w:pPr>
        <w:spacing w:before="100" w:beforeAutospacing="1"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w:t>
      </w:r>
      <w:r w:rsidR="00424DDE">
        <w:rPr>
          <w:rFonts w:ascii="Times New Roman" w:eastAsia="Times New Roman" w:hAnsi="Times New Roman" w:cs="Times New Roman"/>
          <w:color w:val="000000"/>
          <w:sz w:val="24"/>
          <w:szCs w:val="24"/>
          <w:u w:val="single"/>
          <w:lang w:val="es-ES" w:eastAsia="es-AR"/>
        </w:rPr>
        <w:t>4</w:t>
      </w:r>
      <w:r>
        <w:rPr>
          <w:rFonts w:ascii="Times New Roman" w:eastAsia="Times New Roman" w:hAnsi="Times New Roman" w:cs="Times New Roman"/>
          <w:color w:val="000000"/>
          <w:sz w:val="24"/>
          <w:szCs w:val="24"/>
          <w:u w:val="single"/>
          <w:lang w:val="es-ES" w:eastAsia="es-AR"/>
        </w:rPr>
        <w:t xml:space="preserve">: </w:t>
      </w:r>
      <w:r w:rsidR="00DA03E0" w:rsidRPr="00B66C60">
        <w:rPr>
          <w:rFonts w:ascii="Times New Roman" w:eastAsia="Times New Roman" w:hAnsi="Times New Roman" w:cs="Times New Roman"/>
          <w:color w:val="000000"/>
          <w:sz w:val="24"/>
          <w:szCs w:val="24"/>
          <w:u w:val="single"/>
          <w:lang w:val="es-ES" w:eastAsia="es-AR"/>
        </w:rPr>
        <w:t>Material</w:t>
      </w:r>
      <w:r w:rsidR="00B66C60">
        <w:rPr>
          <w:rFonts w:ascii="Times New Roman" w:eastAsia="Times New Roman" w:hAnsi="Times New Roman" w:cs="Times New Roman"/>
          <w:color w:val="000000"/>
          <w:sz w:val="24"/>
          <w:szCs w:val="24"/>
          <w:u w:val="single"/>
          <w:lang w:val="es-ES" w:eastAsia="es-AR"/>
        </w:rPr>
        <w:t>es:</w:t>
      </w:r>
    </w:p>
    <w:p w14:paraId="65DD33E4" w14:textId="193A520E" w:rsidR="00DA03E0" w:rsidRPr="005626A9"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El servicio técnico deberá proveer sin costo adicional alguno, todos los repuestos necesarios, sin excepción alguna, para asegurar el correcto funcionamiento de los equipos en tiempo y forma.</w:t>
      </w:r>
      <w:r w:rsidR="005626A9">
        <w:rPr>
          <w:rFonts w:ascii="Times New Roman" w:eastAsia="Times New Roman" w:hAnsi="Times New Roman" w:cs="Times New Roman"/>
          <w:color w:val="000000"/>
          <w:sz w:val="24"/>
          <w:szCs w:val="24"/>
          <w:lang w:val="es-ES" w:eastAsia="es-AR"/>
        </w:rPr>
        <w:t xml:space="preserve"> </w:t>
      </w:r>
      <w:r w:rsidRPr="005626A9">
        <w:rPr>
          <w:rFonts w:ascii="Times New Roman" w:eastAsia="Times New Roman" w:hAnsi="Times New Roman" w:cs="Times New Roman"/>
          <w:color w:val="000000"/>
          <w:sz w:val="24"/>
          <w:szCs w:val="24"/>
          <w:lang w:val="es-ES" w:eastAsia="es-AR"/>
        </w:rPr>
        <w:t>Los repuestos, partes o equipos, que sustituyan a los defectuosos deberán ser de la misma calidad y nivel de prestación que el original.</w:t>
      </w:r>
      <w:r w:rsidR="005626A9">
        <w:rPr>
          <w:rFonts w:ascii="Times New Roman" w:eastAsia="Times New Roman" w:hAnsi="Times New Roman" w:cs="Times New Roman"/>
          <w:color w:val="000000"/>
          <w:sz w:val="24"/>
          <w:szCs w:val="24"/>
          <w:lang w:val="es-ES" w:eastAsia="es-AR"/>
        </w:rPr>
        <w:t xml:space="preserve"> </w:t>
      </w:r>
      <w:r w:rsidRPr="005626A9">
        <w:rPr>
          <w:rFonts w:ascii="Times New Roman" w:eastAsia="Times New Roman" w:hAnsi="Times New Roman" w:cs="Times New Roman"/>
          <w:color w:val="000000"/>
          <w:sz w:val="24"/>
          <w:szCs w:val="24"/>
          <w:lang w:val="es-ES" w:eastAsia="es-AR"/>
        </w:rPr>
        <w:t xml:space="preserve">En el caso de partes o equipos deberán </w:t>
      </w:r>
      <w:r w:rsidR="00B66C60">
        <w:rPr>
          <w:rFonts w:ascii="Times New Roman" w:eastAsia="Times New Roman" w:hAnsi="Times New Roman" w:cs="Times New Roman"/>
          <w:color w:val="000000"/>
          <w:sz w:val="24"/>
          <w:szCs w:val="24"/>
          <w:lang w:val="es-ES" w:eastAsia="es-AR"/>
        </w:rPr>
        <w:t>ser nuevos.</w:t>
      </w:r>
    </w:p>
    <w:p w14:paraId="721C9614" w14:textId="30C179CE" w:rsidR="00DA03E0" w:rsidRPr="005626A9"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Además, deberá disponer del instrumental</w:t>
      </w:r>
      <w:r w:rsidR="003C50A3">
        <w:rPr>
          <w:rFonts w:ascii="Times New Roman" w:eastAsia="Times New Roman" w:hAnsi="Times New Roman" w:cs="Times New Roman"/>
          <w:color w:val="000000"/>
          <w:sz w:val="24"/>
          <w:szCs w:val="24"/>
          <w:lang w:val="es-ES" w:eastAsia="es-AR"/>
        </w:rPr>
        <w:t xml:space="preserve"> (equipo para certificación de cableado de datos y fusionadora de fibra óptica) </w:t>
      </w:r>
      <w:r w:rsidRPr="005626A9">
        <w:rPr>
          <w:rFonts w:ascii="Times New Roman" w:eastAsia="Times New Roman" w:hAnsi="Times New Roman" w:cs="Times New Roman"/>
          <w:color w:val="000000"/>
          <w:sz w:val="24"/>
          <w:szCs w:val="24"/>
          <w:lang w:val="es-ES" w:eastAsia="es-AR"/>
        </w:rPr>
        <w:t xml:space="preserve">y los circuitos y/o manuales técnicos necesarios para prestar el servicio debiendo preparar, previo a la firma del contrato respectivo, el parque de repuestos originales necesarios, incluyendo en forma no limitativa: </w:t>
      </w:r>
      <w:r w:rsidR="005626A9">
        <w:rPr>
          <w:rFonts w:ascii="Times New Roman" w:eastAsia="Times New Roman" w:hAnsi="Times New Roman" w:cs="Times New Roman"/>
          <w:color w:val="000000"/>
          <w:sz w:val="24"/>
          <w:szCs w:val="24"/>
          <w:lang w:val="es-ES" w:eastAsia="es-AR"/>
        </w:rPr>
        <w:t xml:space="preserve">cámaras IP similares a las afectadas por el servicios, equipos de comunicaciones, </w:t>
      </w:r>
      <w:r w:rsidR="003C50A3">
        <w:rPr>
          <w:rFonts w:ascii="Times New Roman" w:eastAsia="Times New Roman" w:hAnsi="Times New Roman" w:cs="Times New Roman"/>
          <w:color w:val="000000"/>
          <w:sz w:val="24"/>
          <w:szCs w:val="24"/>
          <w:lang w:val="es-ES" w:eastAsia="es-AR"/>
        </w:rPr>
        <w:t>fuentes de alimentación, multiplexores, contr</w:t>
      </w:r>
      <w:r w:rsidR="00A42FEF">
        <w:rPr>
          <w:rFonts w:ascii="Times New Roman" w:eastAsia="Times New Roman" w:hAnsi="Times New Roman" w:cs="Times New Roman"/>
          <w:color w:val="000000"/>
          <w:sz w:val="24"/>
          <w:szCs w:val="24"/>
          <w:lang w:val="es-ES" w:eastAsia="es-AR"/>
        </w:rPr>
        <w:t>oladores</w:t>
      </w:r>
      <w:r w:rsidRPr="005626A9">
        <w:rPr>
          <w:rFonts w:ascii="Times New Roman" w:eastAsia="Times New Roman" w:hAnsi="Times New Roman" w:cs="Times New Roman"/>
          <w:color w:val="000000"/>
          <w:sz w:val="24"/>
          <w:szCs w:val="24"/>
          <w:lang w:val="es-ES" w:eastAsia="es-AR"/>
        </w:rPr>
        <w:t>,</w:t>
      </w:r>
      <w:r w:rsidR="00A42FEF">
        <w:rPr>
          <w:rFonts w:ascii="Times New Roman" w:eastAsia="Times New Roman" w:hAnsi="Times New Roman" w:cs="Times New Roman"/>
          <w:color w:val="000000"/>
          <w:sz w:val="24"/>
          <w:szCs w:val="24"/>
          <w:lang w:val="es-ES" w:eastAsia="es-AR"/>
        </w:rPr>
        <w:t xml:space="preserve"> discos rígidos</w:t>
      </w:r>
      <w:r w:rsidRPr="005626A9">
        <w:rPr>
          <w:rFonts w:ascii="Times New Roman" w:eastAsia="Times New Roman" w:hAnsi="Times New Roman" w:cs="Times New Roman"/>
          <w:color w:val="000000"/>
          <w:sz w:val="24"/>
          <w:szCs w:val="24"/>
          <w:lang w:val="es-ES" w:eastAsia="es-AR"/>
        </w:rPr>
        <w:t>,</w:t>
      </w:r>
      <w:r w:rsidR="00A42FEF">
        <w:rPr>
          <w:rFonts w:ascii="Times New Roman" w:eastAsia="Times New Roman" w:hAnsi="Times New Roman" w:cs="Times New Roman"/>
          <w:color w:val="000000"/>
          <w:sz w:val="24"/>
          <w:szCs w:val="24"/>
          <w:lang w:val="es-ES" w:eastAsia="es-AR"/>
        </w:rPr>
        <w:t xml:space="preserve"> </w:t>
      </w:r>
      <w:proofErr w:type="spellStart"/>
      <w:r w:rsidR="00A42FEF">
        <w:rPr>
          <w:rFonts w:ascii="Times New Roman" w:eastAsia="Times New Roman" w:hAnsi="Times New Roman" w:cs="Times New Roman"/>
          <w:color w:val="000000"/>
          <w:sz w:val="24"/>
          <w:szCs w:val="24"/>
          <w:lang w:val="es-ES" w:eastAsia="es-AR"/>
        </w:rPr>
        <w:t>UPS’s</w:t>
      </w:r>
      <w:proofErr w:type="spellEnd"/>
      <w:r w:rsidR="00A42FEF">
        <w:rPr>
          <w:rFonts w:ascii="Times New Roman" w:eastAsia="Times New Roman" w:hAnsi="Times New Roman" w:cs="Times New Roman"/>
          <w:color w:val="000000"/>
          <w:sz w:val="24"/>
          <w:szCs w:val="24"/>
          <w:lang w:val="es-ES" w:eastAsia="es-AR"/>
        </w:rPr>
        <w:t xml:space="preserve">, </w:t>
      </w:r>
      <w:r w:rsidRPr="005626A9">
        <w:rPr>
          <w:rFonts w:ascii="Times New Roman" w:eastAsia="Times New Roman" w:hAnsi="Times New Roman" w:cs="Times New Roman"/>
          <w:color w:val="000000"/>
          <w:sz w:val="24"/>
          <w:szCs w:val="24"/>
          <w:lang w:val="es-ES" w:eastAsia="es-AR"/>
        </w:rPr>
        <w:t>etc.,  para brindar  la solución técnica pertinente ante cualquier tipo de problema.</w:t>
      </w:r>
    </w:p>
    <w:p w14:paraId="4DB67ED1" w14:textId="73A5310B" w:rsidR="00DA03E0"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Estará a cargo del adjudicatario la provisión e instalación sin cargo alguno, de baterías</w:t>
      </w:r>
      <w:r w:rsidR="00807E98">
        <w:rPr>
          <w:rFonts w:ascii="Times New Roman" w:eastAsia="Times New Roman" w:hAnsi="Times New Roman" w:cs="Times New Roman"/>
          <w:color w:val="000000"/>
          <w:sz w:val="24"/>
          <w:szCs w:val="24"/>
          <w:lang w:val="es-ES" w:eastAsia="es-AR"/>
        </w:rPr>
        <w:t xml:space="preserve"> </w:t>
      </w:r>
      <w:r w:rsidRPr="005626A9">
        <w:rPr>
          <w:rFonts w:ascii="Times New Roman" w:eastAsia="Times New Roman" w:hAnsi="Times New Roman" w:cs="Times New Roman"/>
          <w:color w:val="000000"/>
          <w:sz w:val="24"/>
          <w:szCs w:val="24"/>
          <w:lang w:val="es-ES" w:eastAsia="es-AR"/>
        </w:rPr>
        <w:t xml:space="preserve">de </w:t>
      </w:r>
      <w:proofErr w:type="spellStart"/>
      <w:r w:rsidRPr="005626A9">
        <w:rPr>
          <w:rFonts w:ascii="Times New Roman" w:eastAsia="Times New Roman" w:hAnsi="Times New Roman" w:cs="Times New Roman"/>
          <w:color w:val="000000"/>
          <w:sz w:val="24"/>
          <w:szCs w:val="24"/>
          <w:lang w:val="es-ES" w:eastAsia="es-AR"/>
        </w:rPr>
        <w:t>PC´s</w:t>
      </w:r>
      <w:proofErr w:type="spellEnd"/>
      <w:r w:rsidRPr="005626A9">
        <w:rPr>
          <w:rFonts w:ascii="Times New Roman" w:eastAsia="Times New Roman" w:hAnsi="Times New Roman" w:cs="Times New Roman"/>
          <w:color w:val="000000"/>
          <w:sz w:val="24"/>
          <w:szCs w:val="24"/>
          <w:lang w:val="es-ES" w:eastAsia="es-AR"/>
        </w:rPr>
        <w:t>, aún en el caso de agotamiento de su vida útil.</w:t>
      </w:r>
    </w:p>
    <w:p w14:paraId="4EEC43DE" w14:textId="3B864C2A" w:rsidR="00807E98" w:rsidRPr="005626A9" w:rsidRDefault="00807E98"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Estará a cargo del adjudicatario la instalación sin cargo alguno, de baterías de UPS</w:t>
      </w:r>
      <w:r>
        <w:rPr>
          <w:rFonts w:ascii="Times New Roman" w:eastAsia="Times New Roman" w:hAnsi="Times New Roman" w:cs="Times New Roman"/>
          <w:color w:val="000000"/>
          <w:sz w:val="24"/>
          <w:szCs w:val="24"/>
          <w:lang w:val="es-ES" w:eastAsia="es-AR"/>
        </w:rPr>
        <w:t>, siendo estas suministradas por el Poder Judicial.</w:t>
      </w:r>
    </w:p>
    <w:p w14:paraId="6D2BF403" w14:textId="6206BB88" w:rsidR="00DA03E0"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626A9">
        <w:rPr>
          <w:rFonts w:ascii="Times New Roman" w:eastAsia="Times New Roman" w:hAnsi="Times New Roman" w:cs="Times New Roman"/>
          <w:color w:val="000000"/>
          <w:sz w:val="24"/>
          <w:szCs w:val="24"/>
          <w:lang w:val="es-ES" w:eastAsia="es-AR"/>
        </w:rPr>
        <w:t>En ningún caso el Poder Judicial aceptará que el adjudicatario alegue falta de disponibilidad de repuestos</w:t>
      </w:r>
      <w:r w:rsidR="00B66C60">
        <w:rPr>
          <w:rFonts w:ascii="Times New Roman" w:eastAsia="Times New Roman" w:hAnsi="Times New Roman" w:cs="Times New Roman"/>
          <w:color w:val="000000"/>
          <w:sz w:val="24"/>
          <w:szCs w:val="24"/>
          <w:lang w:val="es-ES" w:eastAsia="es-AR"/>
        </w:rPr>
        <w:t>,</w:t>
      </w:r>
      <w:r w:rsidRPr="005626A9">
        <w:rPr>
          <w:rFonts w:ascii="Times New Roman" w:eastAsia="Times New Roman" w:hAnsi="Times New Roman" w:cs="Times New Roman"/>
          <w:color w:val="000000"/>
          <w:sz w:val="24"/>
          <w:szCs w:val="24"/>
          <w:lang w:val="es-ES" w:eastAsia="es-AR"/>
        </w:rPr>
        <w:t xml:space="preserve"> elementos de trabajo</w:t>
      </w:r>
      <w:r w:rsidR="00B66C60">
        <w:rPr>
          <w:rFonts w:ascii="Times New Roman" w:eastAsia="Times New Roman" w:hAnsi="Times New Roman" w:cs="Times New Roman"/>
          <w:color w:val="000000"/>
          <w:sz w:val="24"/>
          <w:szCs w:val="24"/>
          <w:lang w:val="es-ES" w:eastAsia="es-AR"/>
        </w:rPr>
        <w:t xml:space="preserve"> o servicio de soporte ante urgencias</w:t>
      </w:r>
      <w:r w:rsidRPr="005626A9">
        <w:rPr>
          <w:rFonts w:ascii="Times New Roman" w:eastAsia="Times New Roman" w:hAnsi="Times New Roman" w:cs="Times New Roman"/>
          <w:color w:val="000000"/>
          <w:sz w:val="24"/>
          <w:szCs w:val="24"/>
          <w:lang w:val="es-ES" w:eastAsia="es-AR"/>
        </w:rPr>
        <w:t>.</w:t>
      </w:r>
    </w:p>
    <w:p w14:paraId="37553316" w14:textId="5A95B54C" w:rsidR="00B66C60" w:rsidRDefault="00B66C60" w:rsidP="00A61E7C">
      <w:pPr>
        <w:spacing w:after="0" w:line="240" w:lineRule="auto"/>
        <w:jc w:val="both"/>
        <w:rPr>
          <w:rFonts w:ascii="Times New Roman" w:eastAsia="Times New Roman" w:hAnsi="Times New Roman" w:cs="Times New Roman"/>
          <w:color w:val="000000"/>
          <w:sz w:val="24"/>
          <w:szCs w:val="24"/>
          <w:lang w:val="es-ES" w:eastAsia="es-AR"/>
        </w:rPr>
      </w:pPr>
    </w:p>
    <w:p w14:paraId="24677A83" w14:textId="77262F0A" w:rsidR="00DA03E0" w:rsidRPr="00B66C60" w:rsidRDefault="00D76D35" w:rsidP="00B66C60">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w:t>
      </w:r>
      <w:r w:rsidR="00424DDE">
        <w:rPr>
          <w:rFonts w:ascii="Times New Roman" w:eastAsia="Times New Roman" w:hAnsi="Times New Roman" w:cs="Times New Roman"/>
          <w:color w:val="000000"/>
          <w:sz w:val="24"/>
          <w:szCs w:val="24"/>
          <w:u w:val="single"/>
          <w:lang w:val="es-ES" w:eastAsia="es-AR"/>
        </w:rPr>
        <w:t>5</w:t>
      </w:r>
      <w:r>
        <w:rPr>
          <w:rFonts w:ascii="Times New Roman" w:eastAsia="Times New Roman" w:hAnsi="Times New Roman" w:cs="Times New Roman"/>
          <w:color w:val="000000"/>
          <w:sz w:val="24"/>
          <w:szCs w:val="24"/>
          <w:u w:val="single"/>
          <w:lang w:val="es-ES" w:eastAsia="es-AR"/>
        </w:rPr>
        <w:t xml:space="preserve">: </w:t>
      </w:r>
      <w:r w:rsidR="00DA03E0" w:rsidRPr="00B66C60">
        <w:rPr>
          <w:rFonts w:ascii="Times New Roman" w:eastAsia="Times New Roman" w:hAnsi="Times New Roman" w:cs="Times New Roman"/>
          <w:color w:val="000000"/>
          <w:sz w:val="24"/>
          <w:szCs w:val="24"/>
          <w:u w:val="single"/>
          <w:lang w:val="es-ES" w:eastAsia="es-AR"/>
        </w:rPr>
        <w:t>Multas por incumplimiento</w:t>
      </w:r>
      <w:r w:rsidR="002F4294">
        <w:rPr>
          <w:rFonts w:ascii="Times New Roman" w:eastAsia="Times New Roman" w:hAnsi="Times New Roman" w:cs="Times New Roman"/>
          <w:color w:val="000000"/>
          <w:sz w:val="24"/>
          <w:szCs w:val="24"/>
          <w:u w:val="single"/>
          <w:lang w:val="es-ES" w:eastAsia="es-AR"/>
        </w:rPr>
        <w:t>:</w:t>
      </w:r>
    </w:p>
    <w:p w14:paraId="30D3C8C9" w14:textId="442CE732"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 xml:space="preserve">En caso de no cumplirse con los plazos estipulados para el mantenimiento </w:t>
      </w:r>
      <w:r w:rsidR="00A42FEF">
        <w:rPr>
          <w:rFonts w:ascii="Times New Roman" w:eastAsia="Times New Roman" w:hAnsi="Times New Roman" w:cs="Times New Roman"/>
          <w:color w:val="000000"/>
          <w:sz w:val="24"/>
          <w:szCs w:val="24"/>
          <w:lang w:val="es-ES" w:eastAsia="es-AR"/>
        </w:rPr>
        <w:t xml:space="preserve">preventivo y </w:t>
      </w:r>
      <w:r w:rsidR="00A42FEF" w:rsidRPr="00A42FEF">
        <w:rPr>
          <w:rFonts w:ascii="Times New Roman" w:eastAsia="Times New Roman" w:hAnsi="Times New Roman" w:cs="Times New Roman"/>
          <w:color w:val="000000"/>
          <w:sz w:val="24"/>
          <w:szCs w:val="24"/>
          <w:lang w:val="es-ES" w:eastAsia="es-AR"/>
        </w:rPr>
        <w:t>correctivo, se</w:t>
      </w:r>
      <w:r w:rsidRPr="00A42FEF">
        <w:rPr>
          <w:rFonts w:ascii="Times New Roman" w:eastAsia="Times New Roman" w:hAnsi="Times New Roman" w:cs="Times New Roman"/>
          <w:color w:val="000000"/>
          <w:sz w:val="24"/>
          <w:szCs w:val="24"/>
          <w:lang w:val="es-ES" w:eastAsia="es-AR"/>
        </w:rPr>
        <w:t xml:space="preserve"> aplicará automáticamente una multa por incumplimiento, sin que por ello el Poder Judicial pierda el derecho de iniciar los trámites de aplicación de penalidades por incumplimiento de contrato, o los contemplados en la Legislación vigente.</w:t>
      </w:r>
    </w:p>
    <w:p w14:paraId="47CA8EA7" w14:textId="77777777"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La multa por incumplimiento se calculará de la siguiente manera:</w:t>
      </w:r>
    </w:p>
    <w:p w14:paraId="40CF6905" w14:textId="77777777"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M = (A-B) x C / 50</w:t>
      </w:r>
    </w:p>
    <w:p w14:paraId="4EB21EA0" w14:textId="77777777"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donde:</w:t>
      </w:r>
    </w:p>
    <w:p w14:paraId="224DB7B8" w14:textId="69E03B0E"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ab/>
        <w:t>M: Multa por incumplimiento.</w:t>
      </w:r>
    </w:p>
    <w:p w14:paraId="1A8DCE49" w14:textId="5A467E8C"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ab/>
        <w:t>A: Cantidad de horas de la detención del equipamiento o del Sistema.</w:t>
      </w:r>
    </w:p>
    <w:p w14:paraId="4D2F8216" w14:textId="5D71A15E"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ab/>
        <w:t>B: Cantidad de horas del período de gracia, mencionado en el punto 6.</w:t>
      </w:r>
    </w:p>
    <w:p w14:paraId="329E6F58" w14:textId="6B486B30"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ab/>
        <w:t>C: Valor mensual del abono del equipamiento afectado o del sistema.</w:t>
      </w:r>
    </w:p>
    <w:p w14:paraId="03224549" w14:textId="0CBE89D4" w:rsidR="00DA03E0" w:rsidRPr="00A42FEF" w:rsidRDefault="00A42FEF"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En caso de que</w:t>
      </w:r>
      <w:r w:rsidR="00DA03E0" w:rsidRPr="00A42FEF">
        <w:rPr>
          <w:rFonts w:ascii="Times New Roman" w:eastAsia="Times New Roman" w:hAnsi="Times New Roman" w:cs="Times New Roman"/>
          <w:color w:val="000000"/>
          <w:sz w:val="24"/>
          <w:szCs w:val="24"/>
          <w:lang w:val="es-ES" w:eastAsia="es-AR"/>
        </w:rPr>
        <w:t xml:space="preserve"> el incumplimiento por parte del adjudicatario se reiterara, de manera tal que, a criterio de la Excma. Corte Suprema de Justicia, afecte el normal desenvolvimiento de las actividades del Poder Judicial, éste podrá rescindir el contrato sin previo aviso, además de iniciar las acciones legales que correspondieran. </w:t>
      </w:r>
    </w:p>
    <w:p w14:paraId="54C8AB7A" w14:textId="5444FAAF" w:rsidR="00DA03E0"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577D43">
        <w:rPr>
          <w:rFonts w:ascii="Times New Roman" w:eastAsia="Times New Roman" w:hAnsi="Times New Roman" w:cs="Times New Roman"/>
          <w:color w:val="000000"/>
          <w:sz w:val="24"/>
          <w:szCs w:val="24"/>
          <w:lang w:val="es-ES" w:eastAsia="es-AR"/>
        </w:rPr>
        <w:t>A los efectos del control del cumplimiento de los términos establecidos en los puntos 5 y 6 y de la aplicación de la multa si correspondieran, serán utilizados únicamente los registros que</w:t>
      </w:r>
      <w:r w:rsidR="002F217E" w:rsidRPr="00577D43">
        <w:rPr>
          <w:rFonts w:ascii="Times New Roman" w:eastAsia="Times New Roman" w:hAnsi="Times New Roman" w:cs="Times New Roman"/>
          <w:color w:val="000000"/>
          <w:sz w:val="24"/>
          <w:szCs w:val="24"/>
          <w:lang w:val="es-ES" w:eastAsia="es-AR"/>
        </w:rPr>
        <w:t xml:space="preserve"> el Área Técnica</w:t>
      </w:r>
      <w:r w:rsidRPr="00577D43">
        <w:rPr>
          <w:rFonts w:ascii="Times New Roman" w:eastAsia="Times New Roman" w:hAnsi="Times New Roman" w:cs="Times New Roman"/>
          <w:color w:val="000000"/>
          <w:sz w:val="24"/>
          <w:szCs w:val="24"/>
          <w:lang w:val="es-ES" w:eastAsia="es-AR"/>
        </w:rPr>
        <w:t xml:space="preserve"> llevará al efecto en las ciudades de Santa Fe</w:t>
      </w:r>
      <w:r w:rsidR="00623988" w:rsidRPr="00577D43">
        <w:rPr>
          <w:rFonts w:ascii="Times New Roman" w:eastAsia="Times New Roman" w:hAnsi="Times New Roman" w:cs="Times New Roman"/>
          <w:color w:val="000000"/>
          <w:sz w:val="24"/>
          <w:szCs w:val="24"/>
          <w:lang w:val="es-ES" w:eastAsia="es-AR"/>
        </w:rPr>
        <w:t>.</w:t>
      </w:r>
    </w:p>
    <w:p w14:paraId="7551FB4A" w14:textId="09165F76" w:rsidR="002F4294" w:rsidRDefault="002F4294" w:rsidP="00A61E7C">
      <w:pPr>
        <w:spacing w:after="0" w:line="240" w:lineRule="auto"/>
        <w:jc w:val="both"/>
        <w:rPr>
          <w:rFonts w:ascii="Times New Roman" w:eastAsia="Times New Roman" w:hAnsi="Times New Roman" w:cs="Times New Roman"/>
          <w:color w:val="000000"/>
          <w:sz w:val="24"/>
          <w:szCs w:val="24"/>
          <w:lang w:val="es-ES" w:eastAsia="es-AR"/>
        </w:rPr>
      </w:pPr>
    </w:p>
    <w:p w14:paraId="3A58DC94" w14:textId="77777777" w:rsidR="007B4ABB" w:rsidRDefault="007B4ABB" w:rsidP="00A61E7C">
      <w:pPr>
        <w:spacing w:after="0" w:line="240" w:lineRule="auto"/>
        <w:jc w:val="both"/>
        <w:rPr>
          <w:rFonts w:ascii="Times New Roman" w:eastAsia="Times New Roman" w:hAnsi="Times New Roman" w:cs="Times New Roman"/>
          <w:color w:val="000000"/>
          <w:sz w:val="24"/>
          <w:szCs w:val="24"/>
          <w:lang w:val="es-ES" w:eastAsia="es-AR"/>
        </w:rPr>
      </w:pPr>
    </w:p>
    <w:p w14:paraId="655D7AFA" w14:textId="6318E302" w:rsidR="00DA03E0" w:rsidRPr="002F4294" w:rsidRDefault="00D76D35" w:rsidP="002F4294">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w:t>
      </w:r>
      <w:r w:rsidR="00424DDE">
        <w:rPr>
          <w:rFonts w:ascii="Times New Roman" w:eastAsia="Times New Roman" w:hAnsi="Times New Roman" w:cs="Times New Roman"/>
          <w:color w:val="000000"/>
          <w:sz w:val="24"/>
          <w:szCs w:val="24"/>
          <w:u w:val="single"/>
          <w:lang w:val="es-ES" w:eastAsia="es-AR"/>
        </w:rPr>
        <w:t>6</w:t>
      </w:r>
      <w:r>
        <w:rPr>
          <w:rFonts w:ascii="Times New Roman" w:eastAsia="Times New Roman" w:hAnsi="Times New Roman" w:cs="Times New Roman"/>
          <w:color w:val="000000"/>
          <w:sz w:val="24"/>
          <w:szCs w:val="24"/>
          <w:u w:val="single"/>
          <w:lang w:val="es-ES" w:eastAsia="es-AR"/>
        </w:rPr>
        <w:t xml:space="preserve">: </w:t>
      </w:r>
      <w:r w:rsidR="00DA03E0" w:rsidRPr="002F4294">
        <w:rPr>
          <w:rFonts w:ascii="Times New Roman" w:eastAsia="Times New Roman" w:hAnsi="Times New Roman" w:cs="Times New Roman"/>
          <w:color w:val="000000"/>
          <w:sz w:val="24"/>
          <w:szCs w:val="24"/>
          <w:u w:val="single"/>
          <w:lang w:val="es-ES" w:eastAsia="es-AR"/>
        </w:rPr>
        <w:t>Reemplazo</w:t>
      </w:r>
      <w:r w:rsidR="00F61BC0" w:rsidRPr="002F4294">
        <w:rPr>
          <w:rFonts w:ascii="Times New Roman" w:eastAsia="Times New Roman" w:hAnsi="Times New Roman" w:cs="Times New Roman"/>
          <w:color w:val="000000"/>
          <w:sz w:val="24"/>
          <w:szCs w:val="24"/>
          <w:u w:val="single"/>
          <w:lang w:val="es-ES" w:eastAsia="es-AR"/>
        </w:rPr>
        <w:t>s</w:t>
      </w:r>
      <w:r w:rsidR="00DA03E0" w:rsidRPr="002F4294">
        <w:rPr>
          <w:rFonts w:ascii="Times New Roman" w:eastAsia="Times New Roman" w:hAnsi="Times New Roman" w:cs="Times New Roman"/>
          <w:color w:val="000000"/>
          <w:sz w:val="24"/>
          <w:szCs w:val="24"/>
          <w:u w:val="single"/>
          <w:lang w:val="es-ES" w:eastAsia="es-AR"/>
        </w:rPr>
        <w:t xml:space="preserve"> definitivos de equipos y componentes</w:t>
      </w:r>
      <w:r w:rsidR="002F4294">
        <w:rPr>
          <w:rFonts w:ascii="Times New Roman" w:eastAsia="Times New Roman" w:hAnsi="Times New Roman" w:cs="Times New Roman"/>
          <w:color w:val="000000"/>
          <w:sz w:val="24"/>
          <w:szCs w:val="24"/>
          <w:u w:val="single"/>
          <w:lang w:val="es-ES" w:eastAsia="es-AR"/>
        </w:rPr>
        <w:t>:</w:t>
      </w:r>
    </w:p>
    <w:p w14:paraId="4E43AB20" w14:textId="07A85DB6" w:rsidR="00DA03E0"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 xml:space="preserve">Debido fundamentalmente a cambios tecnológicos en la fabricación de equipos y componentes que provoquen que modelos existentes </w:t>
      </w:r>
      <w:r w:rsidR="00A42FEF">
        <w:rPr>
          <w:rFonts w:ascii="Times New Roman" w:eastAsia="Times New Roman" w:hAnsi="Times New Roman" w:cs="Times New Roman"/>
          <w:color w:val="000000"/>
          <w:sz w:val="24"/>
          <w:szCs w:val="24"/>
          <w:lang w:val="es-ES" w:eastAsia="es-AR"/>
        </w:rPr>
        <w:t>en los sistemas de Videovigilancia</w:t>
      </w:r>
      <w:r w:rsidRPr="00A42FEF">
        <w:rPr>
          <w:rFonts w:ascii="Times New Roman" w:eastAsia="Times New Roman" w:hAnsi="Times New Roman" w:cs="Times New Roman"/>
          <w:color w:val="000000"/>
          <w:sz w:val="24"/>
          <w:szCs w:val="24"/>
          <w:lang w:val="es-ES" w:eastAsia="es-AR"/>
        </w:rPr>
        <w:t xml:space="preserve">, </w:t>
      </w:r>
      <w:r w:rsidRPr="00A42FEF">
        <w:rPr>
          <w:rFonts w:ascii="Times New Roman" w:eastAsia="Times New Roman" w:hAnsi="Times New Roman" w:cs="Times New Roman"/>
          <w:color w:val="000000"/>
          <w:sz w:val="24"/>
          <w:szCs w:val="24"/>
          <w:lang w:val="es-ES" w:eastAsia="es-AR"/>
        </w:rPr>
        <w:lastRenderedPageBreak/>
        <w:t>objetos de este contrato</w:t>
      </w:r>
      <w:r w:rsidR="00A42FEF">
        <w:rPr>
          <w:rFonts w:ascii="Times New Roman" w:eastAsia="Times New Roman" w:hAnsi="Times New Roman" w:cs="Times New Roman"/>
          <w:color w:val="000000"/>
          <w:sz w:val="24"/>
          <w:szCs w:val="24"/>
          <w:lang w:val="es-ES" w:eastAsia="es-AR"/>
        </w:rPr>
        <w:t>,</w:t>
      </w:r>
      <w:r w:rsidRPr="00A42FEF">
        <w:rPr>
          <w:rFonts w:ascii="Times New Roman" w:eastAsia="Times New Roman" w:hAnsi="Times New Roman" w:cs="Times New Roman"/>
          <w:color w:val="000000"/>
          <w:sz w:val="24"/>
          <w:szCs w:val="24"/>
          <w:lang w:val="es-ES" w:eastAsia="es-AR"/>
        </w:rPr>
        <w:t xml:space="preserve"> queden discontinuados y ante </w:t>
      </w:r>
      <w:r w:rsidRPr="00D76D35">
        <w:rPr>
          <w:rFonts w:ascii="Times New Roman" w:eastAsia="Times New Roman" w:hAnsi="Times New Roman" w:cs="Times New Roman"/>
          <w:color w:val="000000"/>
          <w:sz w:val="24"/>
          <w:szCs w:val="24"/>
          <w:lang w:val="es-ES" w:eastAsia="es-AR"/>
        </w:rPr>
        <w:t>el deterioro definitivo de cualquiera de ellos, el adjudicatario deberá reemplazarlo por otro</w:t>
      </w:r>
      <w:r w:rsidR="004C4ABD" w:rsidRPr="00D76D35">
        <w:rPr>
          <w:rFonts w:ascii="Times New Roman" w:eastAsia="Times New Roman" w:hAnsi="Times New Roman" w:cs="Times New Roman"/>
          <w:color w:val="000000"/>
          <w:sz w:val="24"/>
          <w:szCs w:val="24"/>
          <w:lang w:val="es-ES" w:eastAsia="es-AR"/>
        </w:rPr>
        <w:t xml:space="preserve">, según corresponda a lo detallado en el Anexo </w:t>
      </w:r>
      <w:r w:rsidR="002F4294" w:rsidRPr="00D76D35">
        <w:rPr>
          <w:rFonts w:ascii="Times New Roman" w:eastAsia="Times New Roman" w:hAnsi="Times New Roman" w:cs="Times New Roman"/>
          <w:color w:val="000000"/>
          <w:sz w:val="24"/>
          <w:szCs w:val="24"/>
          <w:lang w:val="es-ES" w:eastAsia="es-AR"/>
        </w:rPr>
        <w:t>I</w:t>
      </w:r>
      <w:r w:rsidRPr="00D76D35">
        <w:rPr>
          <w:rFonts w:ascii="Times New Roman" w:eastAsia="Times New Roman" w:hAnsi="Times New Roman" w:cs="Times New Roman"/>
          <w:color w:val="000000"/>
          <w:sz w:val="24"/>
          <w:szCs w:val="24"/>
          <w:lang w:val="es-ES" w:eastAsia="es-AR"/>
        </w:rPr>
        <w:t>,</w:t>
      </w:r>
      <w:r w:rsidR="004C4ABD" w:rsidRPr="00D76D35">
        <w:rPr>
          <w:rFonts w:ascii="Times New Roman" w:eastAsia="Times New Roman" w:hAnsi="Times New Roman" w:cs="Times New Roman"/>
          <w:color w:val="000000"/>
          <w:sz w:val="24"/>
          <w:szCs w:val="24"/>
          <w:lang w:val="es-ES" w:eastAsia="es-AR"/>
        </w:rPr>
        <w:t xml:space="preserve"> nuevo,</w:t>
      </w:r>
      <w:r w:rsidRPr="00D76D35">
        <w:rPr>
          <w:rFonts w:ascii="Times New Roman" w:eastAsia="Times New Roman" w:hAnsi="Times New Roman" w:cs="Times New Roman"/>
          <w:color w:val="000000"/>
          <w:sz w:val="24"/>
          <w:szCs w:val="24"/>
          <w:lang w:val="es-ES" w:eastAsia="es-AR"/>
        </w:rPr>
        <w:t xml:space="preserve"> de igual o superior calidad y nivel</w:t>
      </w:r>
      <w:r w:rsidRPr="00A42FEF">
        <w:rPr>
          <w:rFonts w:ascii="Times New Roman" w:eastAsia="Times New Roman" w:hAnsi="Times New Roman" w:cs="Times New Roman"/>
          <w:color w:val="000000"/>
          <w:sz w:val="24"/>
          <w:szCs w:val="24"/>
          <w:lang w:val="es-ES" w:eastAsia="es-AR"/>
        </w:rPr>
        <w:t xml:space="preserve"> de prestaciones. Este cambio deberá ser notificado con la fundamentación correspondiente al Poder Judicial, el que, efectuadas las verificaciones correspondientes, autorizará el mismo.</w:t>
      </w:r>
    </w:p>
    <w:p w14:paraId="611FD267" w14:textId="1CD7979B" w:rsidR="00086142" w:rsidRDefault="00086142" w:rsidP="00A61E7C">
      <w:pPr>
        <w:spacing w:after="0" w:line="240" w:lineRule="auto"/>
        <w:jc w:val="both"/>
        <w:rPr>
          <w:rFonts w:ascii="Times New Roman" w:eastAsia="Times New Roman" w:hAnsi="Times New Roman" w:cs="Times New Roman"/>
          <w:color w:val="000000"/>
          <w:sz w:val="24"/>
          <w:szCs w:val="24"/>
          <w:lang w:val="es-ES" w:eastAsia="es-AR"/>
        </w:rPr>
      </w:pPr>
    </w:p>
    <w:p w14:paraId="15DFD527" w14:textId="77777777" w:rsidR="00086142" w:rsidRDefault="00086142" w:rsidP="00A61E7C">
      <w:pPr>
        <w:spacing w:after="0" w:line="240" w:lineRule="auto"/>
        <w:jc w:val="both"/>
        <w:rPr>
          <w:rFonts w:ascii="Times New Roman" w:eastAsia="Times New Roman" w:hAnsi="Times New Roman" w:cs="Times New Roman"/>
          <w:color w:val="000000"/>
          <w:sz w:val="24"/>
          <w:szCs w:val="24"/>
          <w:lang w:val="es-ES" w:eastAsia="es-AR"/>
        </w:rPr>
      </w:pPr>
    </w:p>
    <w:p w14:paraId="7DC564C8" w14:textId="77777777" w:rsidR="00A42FEF" w:rsidRPr="00A42FEF" w:rsidRDefault="00A42FEF" w:rsidP="00A61E7C">
      <w:pPr>
        <w:spacing w:after="0" w:line="240" w:lineRule="auto"/>
        <w:jc w:val="both"/>
        <w:rPr>
          <w:rFonts w:ascii="Times New Roman" w:eastAsia="Times New Roman" w:hAnsi="Times New Roman" w:cs="Times New Roman"/>
          <w:color w:val="000000"/>
          <w:sz w:val="24"/>
          <w:szCs w:val="24"/>
          <w:lang w:val="es-ES" w:eastAsia="es-AR"/>
        </w:rPr>
      </w:pPr>
    </w:p>
    <w:p w14:paraId="0E31C637" w14:textId="7303F7EA" w:rsidR="00DA03E0" w:rsidRPr="002F4294" w:rsidRDefault="00D76D35" w:rsidP="002F4294">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w:t>
      </w:r>
      <w:r w:rsidR="00424DDE">
        <w:rPr>
          <w:rFonts w:ascii="Times New Roman" w:eastAsia="Times New Roman" w:hAnsi="Times New Roman" w:cs="Times New Roman"/>
          <w:color w:val="000000"/>
          <w:sz w:val="24"/>
          <w:szCs w:val="24"/>
          <w:u w:val="single"/>
          <w:lang w:val="es-ES" w:eastAsia="es-AR"/>
        </w:rPr>
        <w:t>7</w:t>
      </w:r>
      <w:r>
        <w:rPr>
          <w:rFonts w:ascii="Times New Roman" w:eastAsia="Times New Roman" w:hAnsi="Times New Roman" w:cs="Times New Roman"/>
          <w:color w:val="000000"/>
          <w:sz w:val="24"/>
          <w:szCs w:val="24"/>
          <w:u w:val="single"/>
          <w:lang w:val="es-ES" w:eastAsia="es-AR"/>
        </w:rPr>
        <w:t xml:space="preserve">: </w:t>
      </w:r>
      <w:r w:rsidR="00DA03E0" w:rsidRPr="002F4294">
        <w:rPr>
          <w:rFonts w:ascii="Times New Roman" w:eastAsia="Times New Roman" w:hAnsi="Times New Roman" w:cs="Times New Roman"/>
          <w:color w:val="000000"/>
          <w:sz w:val="24"/>
          <w:szCs w:val="24"/>
          <w:u w:val="single"/>
          <w:lang w:val="es-ES" w:eastAsia="es-AR"/>
        </w:rPr>
        <w:t>Reemplazo temporario de equipos</w:t>
      </w:r>
      <w:r w:rsidR="002F4294">
        <w:rPr>
          <w:rFonts w:ascii="Times New Roman" w:eastAsia="Times New Roman" w:hAnsi="Times New Roman" w:cs="Times New Roman"/>
          <w:color w:val="000000"/>
          <w:sz w:val="24"/>
          <w:szCs w:val="24"/>
          <w:u w:val="single"/>
          <w:lang w:val="es-ES" w:eastAsia="es-AR"/>
        </w:rPr>
        <w:t>:</w:t>
      </w:r>
    </w:p>
    <w:p w14:paraId="2A9D2A5E" w14:textId="20BF4BEA" w:rsidR="00DA03E0" w:rsidRPr="00A42FEF"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 xml:space="preserve">En caso de tener que retirarse el equipo y/o componente deberá preverse la inmediata (al mismo tiempo que se retira) provisión de equipamiento de iguales características, como reemplazo del original, hasta tanto se produzca el reintegro </w:t>
      </w:r>
      <w:r w:rsidR="002F4294">
        <w:rPr>
          <w:rFonts w:ascii="Times New Roman" w:eastAsia="Times New Roman" w:hAnsi="Times New Roman" w:cs="Times New Roman"/>
          <w:color w:val="000000"/>
          <w:sz w:val="24"/>
          <w:szCs w:val="24"/>
          <w:lang w:val="es-ES" w:eastAsia="es-AR"/>
        </w:rPr>
        <w:t>o reemplazo del mismo</w:t>
      </w:r>
      <w:r w:rsidRPr="00A42FEF">
        <w:rPr>
          <w:rFonts w:ascii="Times New Roman" w:eastAsia="Times New Roman" w:hAnsi="Times New Roman" w:cs="Times New Roman"/>
          <w:color w:val="000000"/>
          <w:sz w:val="24"/>
          <w:szCs w:val="24"/>
          <w:lang w:val="es-ES" w:eastAsia="es-AR"/>
        </w:rPr>
        <w:t>. Este equipo y/o componente deberá brindar las mismas o superiores prestaciones que el original (Hardware y Software existente al momento de la falla y deberá quedar en servicio en las mismas condiciones en que se encontraba)</w:t>
      </w:r>
      <w:r w:rsidR="002F4294">
        <w:rPr>
          <w:rFonts w:ascii="Times New Roman" w:eastAsia="Times New Roman" w:hAnsi="Times New Roman" w:cs="Times New Roman"/>
          <w:color w:val="000000"/>
          <w:sz w:val="24"/>
          <w:szCs w:val="24"/>
          <w:lang w:val="es-ES" w:eastAsia="es-AR"/>
        </w:rPr>
        <w:t>, deberá ser nuevo o estar en buenas condiciones</w:t>
      </w:r>
      <w:r w:rsidRPr="00A42FEF">
        <w:rPr>
          <w:rFonts w:ascii="Times New Roman" w:eastAsia="Times New Roman" w:hAnsi="Times New Roman" w:cs="Times New Roman"/>
          <w:color w:val="000000"/>
          <w:sz w:val="24"/>
          <w:szCs w:val="24"/>
          <w:lang w:val="es-ES" w:eastAsia="es-AR"/>
        </w:rPr>
        <w:t>.</w:t>
      </w:r>
      <w:r w:rsidR="00A42FEF">
        <w:rPr>
          <w:rFonts w:ascii="Times New Roman" w:eastAsia="Times New Roman" w:hAnsi="Times New Roman" w:cs="Times New Roman"/>
          <w:color w:val="000000"/>
          <w:sz w:val="24"/>
          <w:szCs w:val="24"/>
          <w:lang w:val="es-ES" w:eastAsia="es-AR"/>
        </w:rPr>
        <w:t xml:space="preserve"> </w:t>
      </w:r>
      <w:r w:rsidRPr="00A42FEF">
        <w:rPr>
          <w:rFonts w:ascii="Times New Roman" w:eastAsia="Times New Roman" w:hAnsi="Times New Roman" w:cs="Times New Roman"/>
          <w:color w:val="000000"/>
          <w:sz w:val="24"/>
          <w:szCs w:val="24"/>
          <w:lang w:val="es-ES" w:eastAsia="es-AR"/>
        </w:rPr>
        <w:t xml:space="preserve">Caso contrario se computará el tiempo que dure la reparación del original a los efectos de la aplicación de la cláusula 8.  </w:t>
      </w:r>
    </w:p>
    <w:p w14:paraId="6A6F2FE3" w14:textId="65D00E7F" w:rsidR="00DA03E0"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El adjudicatario deberá acreditar la capacitación y experiencia del personal que se ocupará de estas tareas.</w:t>
      </w:r>
    </w:p>
    <w:p w14:paraId="79C90AB4" w14:textId="30ACA329" w:rsidR="002F4294" w:rsidRDefault="002F4294" w:rsidP="00A61E7C">
      <w:pPr>
        <w:spacing w:after="0" w:line="240" w:lineRule="auto"/>
        <w:jc w:val="both"/>
        <w:rPr>
          <w:rFonts w:ascii="Times New Roman" w:eastAsia="Times New Roman" w:hAnsi="Times New Roman" w:cs="Times New Roman"/>
          <w:color w:val="000000"/>
          <w:sz w:val="24"/>
          <w:szCs w:val="24"/>
          <w:lang w:val="es-ES" w:eastAsia="es-AR"/>
        </w:rPr>
      </w:pPr>
    </w:p>
    <w:p w14:paraId="2C1A0095" w14:textId="225267C0" w:rsidR="00DA03E0" w:rsidRPr="002F4294" w:rsidRDefault="00D76D35" w:rsidP="002F4294">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w:t>
      </w:r>
      <w:r w:rsidR="00424DDE">
        <w:rPr>
          <w:rFonts w:ascii="Times New Roman" w:eastAsia="Times New Roman" w:hAnsi="Times New Roman" w:cs="Times New Roman"/>
          <w:color w:val="000000"/>
          <w:sz w:val="24"/>
          <w:szCs w:val="24"/>
          <w:u w:val="single"/>
          <w:lang w:val="es-ES" w:eastAsia="es-AR"/>
        </w:rPr>
        <w:t>8</w:t>
      </w:r>
      <w:r>
        <w:rPr>
          <w:rFonts w:ascii="Times New Roman" w:eastAsia="Times New Roman" w:hAnsi="Times New Roman" w:cs="Times New Roman"/>
          <w:color w:val="000000"/>
          <w:sz w:val="24"/>
          <w:szCs w:val="24"/>
          <w:u w:val="single"/>
          <w:lang w:val="es-ES" w:eastAsia="es-AR"/>
        </w:rPr>
        <w:t xml:space="preserve">: </w:t>
      </w:r>
      <w:r w:rsidR="00DA03E0" w:rsidRPr="002F4294">
        <w:rPr>
          <w:rFonts w:ascii="Times New Roman" w:eastAsia="Times New Roman" w:hAnsi="Times New Roman" w:cs="Times New Roman"/>
          <w:color w:val="000000"/>
          <w:sz w:val="24"/>
          <w:szCs w:val="24"/>
          <w:u w:val="single"/>
          <w:lang w:val="es-ES" w:eastAsia="es-AR"/>
        </w:rPr>
        <w:t>Lugar de la prestación</w:t>
      </w:r>
      <w:r w:rsidR="002F4294">
        <w:rPr>
          <w:rFonts w:ascii="Times New Roman" w:eastAsia="Times New Roman" w:hAnsi="Times New Roman" w:cs="Times New Roman"/>
          <w:color w:val="000000"/>
          <w:sz w:val="24"/>
          <w:szCs w:val="24"/>
          <w:u w:val="single"/>
          <w:lang w:val="es-ES" w:eastAsia="es-AR"/>
        </w:rPr>
        <w:t>:</w:t>
      </w:r>
    </w:p>
    <w:p w14:paraId="7C9517DC" w14:textId="350847EB" w:rsidR="00DA03E0" w:rsidRDefault="00DA03E0" w:rsidP="00A61E7C">
      <w:pPr>
        <w:spacing w:after="0" w:line="240" w:lineRule="auto"/>
        <w:jc w:val="both"/>
        <w:rPr>
          <w:rFonts w:ascii="Times New Roman" w:eastAsia="Times New Roman" w:hAnsi="Times New Roman" w:cs="Times New Roman"/>
          <w:color w:val="000000"/>
          <w:sz w:val="24"/>
          <w:szCs w:val="24"/>
          <w:lang w:val="es-ES" w:eastAsia="es-AR"/>
        </w:rPr>
      </w:pPr>
      <w:r w:rsidRPr="00A42FEF">
        <w:rPr>
          <w:rFonts w:ascii="Times New Roman" w:eastAsia="Times New Roman" w:hAnsi="Times New Roman" w:cs="Times New Roman"/>
          <w:color w:val="000000"/>
          <w:sz w:val="24"/>
          <w:szCs w:val="24"/>
          <w:lang w:val="es-ES" w:eastAsia="es-AR"/>
        </w:rPr>
        <w:t xml:space="preserve">El adjudicatario deberá prestar los servicios </w:t>
      </w:r>
      <w:r w:rsidR="00A42FEF">
        <w:rPr>
          <w:rFonts w:ascii="Times New Roman" w:eastAsia="Times New Roman" w:hAnsi="Times New Roman" w:cs="Times New Roman"/>
          <w:color w:val="000000"/>
          <w:sz w:val="24"/>
          <w:szCs w:val="24"/>
          <w:lang w:val="es-ES" w:eastAsia="es-AR"/>
        </w:rPr>
        <w:t xml:space="preserve">en cada uno de los sitios objeto de esta contratación, estipulados en el punto 1. </w:t>
      </w:r>
    </w:p>
    <w:p w14:paraId="5AC9B6EC" w14:textId="4D859A5B" w:rsidR="00DA03E0" w:rsidRDefault="00A42FEF" w:rsidP="00A61E7C">
      <w:pPr>
        <w:spacing w:after="0" w:line="240" w:lineRule="auto"/>
        <w:jc w:val="both"/>
        <w:rPr>
          <w:rFonts w:ascii="Times New Roman" w:eastAsia="Times New Roman" w:hAnsi="Times New Roman" w:cs="Times New Roman"/>
          <w:color w:val="000000"/>
          <w:sz w:val="24"/>
          <w:szCs w:val="24"/>
          <w:lang w:val="es-ES" w:eastAsia="es-AR"/>
        </w:rPr>
      </w:pPr>
      <w:r>
        <w:rPr>
          <w:rFonts w:ascii="Times New Roman" w:eastAsia="Times New Roman" w:hAnsi="Times New Roman" w:cs="Times New Roman"/>
          <w:color w:val="000000"/>
          <w:sz w:val="24"/>
          <w:szCs w:val="24"/>
          <w:lang w:val="es-ES" w:eastAsia="es-AR"/>
        </w:rPr>
        <w:t>E</w:t>
      </w:r>
      <w:r w:rsidR="00DA03E0" w:rsidRPr="00A42FEF">
        <w:rPr>
          <w:rFonts w:ascii="Times New Roman" w:eastAsia="Times New Roman" w:hAnsi="Times New Roman" w:cs="Times New Roman"/>
          <w:color w:val="000000"/>
          <w:sz w:val="24"/>
          <w:szCs w:val="24"/>
          <w:lang w:val="es-ES" w:eastAsia="es-AR"/>
        </w:rPr>
        <w:t xml:space="preserve">l retiro de un equipo, dispositivo, componente, </w:t>
      </w:r>
      <w:proofErr w:type="spellStart"/>
      <w:r w:rsidRPr="00A42FEF">
        <w:rPr>
          <w:rFonts w:ascii="Times New Roman" w:eastAsia="Times New Roman" w:hAnsi="Times New Roman" w:cs="Times New Roman"/>
          <w:color w:val="000000"/>
          <w:sz w:val="24"/>
          <w:szCs w:val="24"/>
          <w:lang w:val="es-ES" w:eastAsia="es-AR"/>
        </w:rPr>
        <w:t>etc</w:t>
      </w:r>
      <w:proofErr w:type="spellEnd"/>
      <w:r w:rsidRPr="00A42FEF">
        <w:rPr>
          <w:rFonts w:ascii="Times New Roman" w:eastAsia="Times New Roman" w:hAnsi="Times New Roman" w:cs="Times New Roman"/>
          <w:color w:val="000000"/>
          <w:sz w:val="24"/>
          <w:szCs w:val="24"/>
          <w:lang w:val="es-ES" w:eastAsia="es-AR"/>
        </w:rPr>
        <w:t xml:space="preserve">, </w:t>
      </w:r>
      <w:r>
        <w:rPr>
          <w:rFonts w:ascii="Times New Roman" w:eastAsia="Times New Roman" w:hAnsi="Times New Roman" w:cs="Times New Roman"/>
          <w:color w:val="000000"/>
          <w:sz w:val="24"/>
          <w:szCs w:val="24"/>
          <w:lang w:val="es-ES" w:eastAsia="es-AR"/>
        </w:rPr>
        <w:t>que</w:t>
      </w:r>
      <w:r w:rsidR="00DA03E0" w:rsidRPr="00A42FEF">
        <w:rPr>
          <w:rFonts w:ascii="Times New Roman" w:eastAsia="Times New Roman" w:hAnsi="Times New Roman" w:cs="Times New Roman"/>
          <w:color w:val="000000"/>
          <w:sz w:val="24"/>
          <w:szCs w:val="24"/>
          <w:lang w:val="es-ES" w:eastAsia="es-AR"/>
        </w:rPr>
        <w:t xml:space="preserve"> contenga información que a criterio de este Poder Judicial se considere confidencial, podrá ser retirado sólo en casos excepcionales y con las correspondientes autorizaciones. </w:t>
      </w:r>
    </w:p>
    <w:p w14:paraId="197F8262" w14:textId="77777777" w:rsidR="00CC35FB" w:rsidRDefault="00CC35FB" w:rsidP="00A61E7C">
      <w:pPr>
        <w:spacing w:after="0" w:line="240" w:lineRule="auto"/>
        <w:jc w:val="both"/>
        <w:rPr>
          <w:rFonts w:ascii="Times New Roman" w:eastAsia="Times New Roman" w:hAnsi="Times New Roman" w:cs="Times New Roman"/>
          <w:color w:val="000000"/>
          <w:sz w:val="24"/>
          <w:szCs w:val="24"/>
          <w:lang w:val="es-ES" w:eastAsia="es-AR"/>
        </w:rPr>
      </w:pPr>
    </w:p>
    <w:p w14:paraId="0D942424" w14:textId="31A52EAA" w:rsidR="00CC35FB" w:rsidRPr="002F4294" w:rsidRDefault="00CC35FB" w:rsidP="00CC35FB">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 xml:space="preserve">Ítem </w:t>
      </w:r>
      <w:r w:rsidR="00424DDE">
        <w:rPr>
          <w:rFonts w:ascii="Times New Roman" w:eastAsia="Times New Roman" w:hAnsi="Times New Roman" w:cs="Times New Roman"/>
          <w:color w:val="000000"/>
          <w:sz w:val="24"/>
          <w:szCs w:val="24"/>
          <w:u w:val="single"/>
          <w:lang w:val="es-ES" w:eastAsia="es-AR"/>
        </w:rPr>
        <w:t>9</w:t>
      </w:r>
      <w:r>
        <w:rPr>
          <w:rFonts w:ascii="Times New Roman" w:eastAsia="Times New Roman" w:hAnsi="Times New Roman" w:cs="Times New Roman"/>
          <w:color w:val="000000"/>
          <w:sz w:val="24"/>
          <w:szCs w:val="24"/>
          <w:u w:val="single"/>
          <w:lang w:val="es-ES" w:eastAsia="es-AR"/>
        </w:rPr>
        <w:t xml:space="preserve">: </w:t>
      </w:r>
      <w:r w:rsidRPr="002F4294">
        <w:rPr>
          <w:rFonts w:ascii="Times New Roman" w:eastAsia="Times New Roman" w:hAnsi="Times New Roman" w:cs="Times New Roman"/>
          <w:color w:val="000000"/>
          <w:sz w:val="24"/>
          <w:szCs w:val="24"/>
          <w:u w:val="single"/>
          <w:lang w:val="es-ES" w:eastAsia="es-AR"/>
        </w:rPr>
        <w:t>Documentación mensual del servicio</w:t>
      </w:r>
    </w:p>
    <w:p w14:paraId="073B2B82" w14:textId="77777777" w:rsidR="00CC35FB" w:rsidRDefault="00CC35FB" w:rsidP="009469CA">
      <w:p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 xml:space="preserve">Conjuntamente con la facturación del abono mensual del servicio, el adjudicatario deberá presentar obligatoriamente: </w:t>
      </w:r>
    </w:p>
    <w:p w14:paraId="0400D713" w14:textId="77777777" w:rsidR="00CC35FB" w:rsidRPr="00F417F0" w:rsidRDefault="00CC35FB" w:rsidP="009469CA">
      <w:pPr>
        <w:pStyle w:val="Prrafodelista"/>
        <w:numPr>
          <w:ilvl w:val="0"/>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La documentación relativa a los reemplazos definitivos realizados.</w:t>
      </w:r>
    </w:p>
    <w:p w14:paraId="2F4793E6" w14:textId="77777777" w:rsidR="00CC35FB" w:rsidRPr="00F417F0" w:rsidRDefault="00CC35FB" w:rsidP="009469CA">
      <w:pPr>
        <w:pStyle w:val="Prrafodelista"/>
        <w:numPr>
          <w:ilvl w:val="0"/>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La documentación relativa a los reemplazos temporarios realizados.</w:t>
      </w:r>
    </w:p>
    <w:p w14:paraId="6801A788" w14:textId="0E5F1F68" w:rsidR="00CC35FB" w:rsidRDefault="00CC35FB" w:rsidP="009469CA">
      <w:pPr>
        <w:pStyle w:val="Prrafodelista"/>
        <w:numPr>
          <w:ilvl w:val="0"/>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A efectos de la certificación del servicio del Rubro 1, el adjudicatario deberá presentar un comprobante por cada equipo y/o componente reparado/cambiado que contenga la siguiente información:</w:t>
      </w:r>
    </w:p>
    <w:p w14:paraId="22850977" w14:textId="77777777" w:rsidR="00CC35FB"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Identificación del dispositivo por el número de inventario y número de serie.</w:t>
      </w:r>
    </w:p>
    <w:p w14:paraId="64C8D3C6" w14:textId="77777777" w:rsidR="00CC35FB"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Descripción del dispositivo por tipo y modelo.</w:t>
      </w:r>
    </w:p>
    <w:p w14:paraId="07713FF4" w14:textId="77777777" w:rsidR="00CC35FB"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Ubicación del dispositivo indicando Localidad, dirección.</w:t>
      </w:r>
    </w:p>
    <w:p w14:paraId="1EAF3222" w14:textId="77777777" w:rsidR="00CC35FB"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Estado general del equipo al momento de la atención: bueno-regular-malo-con faltantes: SI (cuales)/NO.</w:t>
      </w:r>
    </w:p>
    <w:p w14:paraId="4223088F" w14:textId="77777777" w:rsidR="00CC35FB"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Fecha y hora de prestación del servicio.</w:t>
      </w:r>
    </w:p>
    <w:p w14:paraId="550C375B" w14:textId="77777777" w:rsidR="00CC35FB"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Condiciones finales del dispositivo: reparado – retirado - a prueba - detenido.</w:t>
      </w:r>
    </w:p>
    <w:p w14:paraId="50B47CFE" w14:textId="77777777" w:rsidR="00CC35FB"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Descripción del trabajo efectuado, solución aplicada y tiempo de reparación.</w:t>
      </w:r>
    </w:p>
    <w:p w14:paraId="372BFB6F" w14:textId="77777777" w:rsidR="00CC35FB"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Conformidad del usuario/responsable a cargo de la dependencia, con firma, aclaración y número de documento.</w:t>
      </w:r>
    </w:p>
    <w:p w14:paraId="2D599F07" w14:textId="77777777" w:rsidR="00CC35FB" w:rsidRPr="00F417F0"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Firma y aclaración del nombre del técnico interviniente.</w:t>
      </w:r>
    </w:p>
    <w:p w14:paraId="623690E1" w14:textId="4C46C051" w:rsidR="00CC35FB" w:rsidRPr="00F417F0" w:rsidRDefault="00CC35FB" w:rsidP="009469CA">
      <w:pPr>
        <w:pStyle w:val="Prrafodelista"/>
        <w:numPr>
          <w:ilvl w:val="0"/>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 xml:space="preserve">A efectos de la certificación del servicio del Rubro </w:t>
      </w:r>
      <w:r w:rsidR="001B5CF2">
        <w:rPr>
          <w:rFonts w:ascii="Times New Roman" w:eastAsia="Times New Roman" w:hAnsi="Times New Roman" w:cs="Times New Roman"/>
          <w:color w:val="000000"/>
          <w:sz w:val="24"/>
          <w:szCs w:val="24"/>
          <w:lang w:val="es-ES" w:eastAsia="es-AR"/>
        </w:rPr>
        <w:t>2</w:t>
      </w:r>
      <w:r w:rsidRPr="00F417F0">
        <w:rPr>
          <w:rFonts w:ascii="Times New Roman" w:eastAsia="Times New Roman" w:hAnsi="Times New Roman" w:cs="Times New Roman"/>
          <w:color w:val="000000"/>
          <w:sz w:val="24"/>
          <w:szCs w:val="24"/>
          <w:lang w:val="es-ES" w:eastAsia="es-AR"/>
        </w:rPr>
        <w:t>, todas las tareas vinculadas al mismo serán reportadas indicando:</w:t>
      </w:r>
    </w:p>
    <w:p w14:paraId="6260F090" w14:textId="77777777" w:rsidR="00CC35FB" w:rsidRPr="00F417F0"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Fecha de prestación del servicio</w:t>
      </w:r>
      <w:r>
        <w:rPr>
          <w:rFonts w:ascii="Times New Roman" w:eastAsia="Times New Roman" w:hAnsi="Times New Roman" w:cs="Times New Roman"/>
          <w:color w:val="000000"/>
          <w:sz w:val="24"/>
          <w:szCs w:val="24"/>
          <w:lang w:val="es-ES" w:eastAsia="es-AR"/>
        </w:rPr>
        <w:t xml:space="preserve"> / Remito de entrega.</w:t>
      </w:r>
    </w:p>
    <w:p w14:paraId="3BF9A293" w14:textId="77777777" w:rsidR="00CC35FB" w:rsidRPr="00F417F0"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 xml:space="preserve">Autor y/o responsable de la tarea.  </w:t>
      </w:r>
    </w:p>
    <w:p w14:paraId="72DEA835" w14:textId="77777777" w:rsidR="00CC35FB" w:rsidRPr="00F417F0" w:rsidRDefault="00CC35FB" w:rsidP="009469CA">
      <w:pPr>
        <w:pStyle w:val="Prrafodelista"/>
        <w:numPr>
          <w:ilvl w:val="1"/>
          <w:numId w:val="9"/>
        </w:num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Descripción del trabajo efectuado</w:t>
      </w:r>
      <w:r>
        <w:rPr>
          <w:rFonts w:ascii="Times New Roman" w:eastAsia="Times New Roman" w:hAnsi="Times New Roman" w:cs="Times New Roman"/>
          <w:color w:val="000000"/>
          <w:sz w:val="24"/>
          <w:szCs w:val="24"/>
          <w:lang w:val="es-ES" w:eastAsia="es-AR"/>
        </w:rPr>
        <w:t xml:space="preserve"> / Copia del remito.</w:t>
      </w:r>
    </w:p>
    <w:p w14:paraId="0D31C050" w14:textId="0442BDB7" w:rsidR="00CC35FB" w:rsidRPr="00CC35FB" w:rsidRDefault="00CC35FB" w:rsidP="009469CA">
      <w:pPr>
        <w:spacing w:after="0" w:line="240" w:lineRule="auto"/>
        <w:jc w:val="both"/>
        <w:rPr>
          <w:rFonts w:ascii="Times New Roman" w:eastAsia="Times New Roman" w:hAnsi="Times New Roman" w:cs="Times New Roman"/>
          <w:color w:val="000000"/>
          <w:sz w:val="24"/>
          <w:szCs w:val="24"/>
          <w:lang w:val="es-ES" w:eastAsia="es-AR"/>
        </w:rPr>
      </w:pPr>
      <w:r w:rsidRPr="00577D43">
        <w:rPr>
          <w:rFonts w:ascii="Times New Roman" w:eastAsia="Times New Roman" w:hAnsi="Times New Roman" w:cs="Times New Roman"/>
          <w:color w:val="000000"/>
          <w:sz w:val="24"/>
          <w:szCs w:val="24"/>
          <w:lang w:val="es-ES" w:eastAsia="es-AR"/>
        </w:rPr>
        <w:t>Esta será la documentación justificante a efectos de que se pueda proceder al pago del servicio. En todos los casos la documentación presentada deberá estar avalada por Área Técnica</w:t>
      </w:r>
    </w:p>
    <w:p w14:paraId="48AB6EBD" w14:textId="77777777" w:rsidR="00CC35FB" w:rsidRPr="003E105F" w:rsidRDefault="00CC35FB" w:rsidP="00CC35FB">
      <w:pPr>
        <w:widowControl w:val="0"/>
        <w:tabs>
          <w:tab w:val="left" w:pos="-1340"/>
          <w:tab w:val="left" w:pos="-720"/>
          <w:tab w:val="left" w:pos="0"/>
          <w:tab w:val="left" w:pos="720"/>
          <w:tab w:val="left" w:pos="1588"/>
          <w:tab w:val="left" w:pos="2160"/>
          <w:tab w:val="left" w:pos="2880"/>
          <w:tab w:val="left" w:pos="3600"/>
          <w:tab w:val="left" w:pos="4320"/>
          <w:tab w:val="left" w:pos="5040"/>
          <w:tab w:val="left" w:pos="5760"/>
          <w:tab w:val="left" w:pos="6480"/>
          <w:tab w:val="left" w:pos="7200"/>
          <w:tab w:val="left" w:pos="7920"/>
          <w:tab w:val="left" w:pos="8640"/>
        </w:tabs>
        <w:spacing w:after="0"/>
        <w:jc w:val="both"/>
        <w:rPr>
          <w:rFonts w:eastAsia="Times New Roman" w:cs="Times New Roman"/>
          <w:color w:val="000000"/>
          <w:sz w:val="24"/>
          <w:szCs w:val="24"/>
          <w:highlight w:val="cyan"/>
          <w:lang w:val="es-ES" w:eastAsia="ar-SA"/>
        </w:rPr>
      </w:pPr>
    </w:p>
    <w:p w14:paraId="73C432E8" w14:textId="67316DF4" w:rsidR="00CC35FB" w:rsidRPr="002475A6" w:rsidRDefault="00CC35FB" w:rsidP="00CC35FB">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Ítem 1</w:t>
      </w:r>
      <w:r w:rsidR="00424DDE">
        <w:rPr>
          <w:rFonts w:ascii="Times New Roman" w:eastAsia="Times New Roman" w:hAnsi="Times New Roman" w:cs="Times New Roman"/>
          <w:color w:val="000000"/>
          <w:sz w:val="24"/>
          <w:szCs w:val="24"/>
          <w:u w:val="single"/>
          <w:lang w:val="es-ES" w:eastAsia="es-AR"/>
        </w:rPr>
        <w:t>0</w:t>
      </w:r>
      <w:r>
        <w:rPr>
          <w:rFonts w:ascii="Times New Roman" w:eastAsia="Times New Roman" w:hAnsi="Times New Roman" w:cs="Times New Roman"/>
          <w:color w:val="000000"/>
          <w:sz w:val="24"/>
          <w:szCs w:val="24"/>
          <w:u w:val="single"/>
          <w:lang w:val="es-ES" w:eastAsia="es-AR"/>
        </w:rPr>
        <w:t xml:space="preserve">: </w:t>
      </w:r>
      <w:r w:rsidRPr="002475A6">
        <w:rPr>
          <w:rFonts w:ascii="Times New Roman" w:eastAsia="Times New Roman" w:hAnsi="Times New Roman" w:cs="Times New Roman"/>
          <w:color w:val="000000"/>
          <w:sz w:val="24"/>
          <w:szCs w:val="24"/>
          <w:u w:val="single"/>
          <w:lang w:val="es-ES" w:eastAsia="es-AR"/>
        </w:rPr>
        <w:t>Confidencialidad de la información.</w:t>
      </w:r>
    </w:p>
    <w:p w14:paraId="15C16461" w14:textId="513C8C70" w:rsidR="00CC35FB" w:rsidRPr="00CC35FB" w:rsidRDefault="00CC35FB" w:rsidP="009469CA">
      <w:p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 xml:space="preserve">Atento a la naturaleza confidencial de la información almacenada en los equipos del Poder Judicial, el proveedor arbitrará las medidas de seguridad pertinentes para impedir la </w:t>
      </w:r>
      <w:r w:rsidRPr="00F417F0">
        <w:rPr>
          <w:rFonts w:ascii="Times New Roman" w:eastAsia="Times New Roman" w:hAnsi="Times New Roman" w:cs="Times New Roman"/>
          <w:color w:val="000000"/>
          <w:sz w:val="24"/>
          <w:szCs w:val="24"/>
          <w:lang w:val="es-ES" w:eastAsia="es-AR"/>
        </w:rPr>
        <w:lastRenderedPageBreak/>
        <w:t xml:space="preserve">divulgación de los datos que por sí o por los terceros a su cargo, hubieran sido de su conocimiento. Caso contrario, será pasible de las sanciones que correspondan según la legislación vigente. </w:t>
      </w:r>
    </w:p>
    <w:p w14:paraId="3734A0E6" w14:textId="77777777" w:rsidR="00CC35FB" w:rsidRDefault="00CC35FB" w:rsidP="009469CA">
      <w:pPr>
        <w:spacing w:after="0" w:line="240" w:lineRule="auto"/>
        <w:jc w:val="both"/>
        <w:rPr>
          <w:rFonts w:ascii="Times New Roman" w:eastAsia="Times New Roman" w:hAnsi="Times New Roman" w:cs="Times New Roman"/>
          <w:color w:val="000000"/>
          <w:sz w:val="24"/>
          <w:szCs w:val="24"/>
          <w:u w:val="single"/>
          <w:lang w:val="es-ES" w:eastAsia="es-AR"/>
        </w:rPr>
      </w:pPr>
    </w:p>
    <w:p w14:paraId="790D7237" w14:textId="28587462" w:rsidR="00CC35FB" w:rsidRPr="002475A6" w:rsidRDefault="00CC35FB" w:rsidP="00CC35FB">
      <w:pPr>
        <w:spacing w:after="0" w:line="240" w:lineRule="auto"/>
        <w:jc w:val="both"/>
        <w:rPr>
          <w:rFonts w:ascii="Times New Roman" w:eastAsia="Times New Roman" w:hAnsi="Times New Roman" w:cs="Times New Roman"/>
          <w:color w:val="000000"/>
          <w:sz w:val="24"/>
          <w:szCs w:val="24"/>
          <w:u w:val="single"/>
          <w:lang w:val="es-ES" w:eastAsia="es-AR"/>
        </w:rPr>
      </w:pPr>
      <w:r>
        <w:rPr>
          <w:rFonts w:ascii="Times New Roman" w:eastAsia="Times New Roman" w:hAnsi="Times New Roman" w:cs="Times New Roman"/>
          <w:color w:val="000000"/>
          <w:sz w:val="24"/>
          <w:szCs w:val="24"/>
          <w:u w:val="single"/>
          <w:lang w:val="es-ES" w:eastAsia="es-AR"/>
        </w:rPr>
        <w:t>Ítem 1</w:t>
      </w:r>
      <w:r w:rsidR="00424DDE">
        <w:rPr>
          <w:rFonts w:ascii="Times New Roman" w:eastAsia="Times New Roman" w:hAnsi="Times New Roman" w:cs="Times New Roman"/>
          <w:color w:val="000000"/>
          <w:sz w:val="24"/>
          <w:szCs w:val="24"/>
          <w:u w:val="single"/>
          <w:lang w:val="es-ES" w:eastAsia="es-AR"/>
        </w:rPr>
        <w:t>1</w:t>
      </w:r>
      <w:r>
        <w:rPr>
          <w:rFonts w:ascii="Times New Roman" w:eastAsia="Times New Roman" w:hAnsi="Times New Roman" w:cs="Times New Roman"/>
          <w:color w:val="000000"/>
          <w:sz w:val="24"/>
          <w:szCs w:val="24"/>
          <w:u w:val="single"/>
          <w:lang w:val="es-ES" w:eastAsia="es-AR"/>
        </w:rPr>
        <w:t xml:space="preserve">: </w:t>
      </w:r>
      <w:r w:rsidRPr="002475A6">
        <w:rPr>
          <w:rFonts w:ascii="Times New Roman" w:eastAsia="Times New Roman" w:hAnsi="Times New Roman" w:cs="Times New Roman"/>
          <w:color w:val="000000"/>
          <w:sz w:val="24"/>
          <w:szCs w:val="24"/>
          <w:u w:val="single"/>
          <w:lang w:val="es-ES" w:eastAsia="es-AR"/>
        </w:rPr>
        <w:t>Observaciones.</w:t>
      </w:r>
    </w:p>
    <w:p w14:paraId="13E39FF2" w14:textId="46BC6072" w:rsidR="00CC35FB" w:rsidRDefault="00CC35FB" w:rsidP="009469CA">
      <w:pPr>
        <w:spacing w:after="0" w:line="240" w:lineRule="auto"/>
        <w:jc w:val="both"/>
        <w:rPr>
          <w:rFonts w:ascii="Times New Roman" w:eastAsia="Times New Roman" w:hAnsi="Times New Roman" w:cs="Times New Roman"/>
          <w:color w:val="000000"/>
          <w:sz w:val="24"/>
          <w:szCs w:val="24"/>
          <w:lang w:val="es-ES" w:eastAsia="es-AR"/>
        </w:rPr>
      </w:pPr>
      <w:r w:rsidRPr="00F417F0">
        <w:rPr>
          <w:rFonts w:ascii="Times New Roman" w:eastAsia="Times New Roman" w:hAnsi="Times New Roman" w:cs="Times New Roman"/>
          <w:color w:val="000000"/>
          <w:sz w:val="24"/>
          <w:szCs w:val="24"/>
          <w:lang w:val="es-ES" w:eastAsia="es-AR"/>
        </w:rPr>
        <w:t>Atento a que el Poder Judicial cuenta en su infraestructura tecnológica con equipamiento que posee cobertura por garantía prestado por distintas empresas y con servicios de distinta índole contratados y/o licitados, el que resulte adjudicatario en el presente llamado a Licitación, deberá prestar el servicio de manera que no interfiera ni modifique los prestados por otras empresas prestatarias de este Poder Judicial (interactuando en los casos que sea necesario, respetando normas de seguridad establecidas, etc.).</w:t>
      </w:r>
    </w:p>
    <w:p w14:paraId="43CCC5F6" w14:textId="21D35253" w:rsidR="00EE0D02" w:rsidRDefault="00EE0D02" w:rsidP="009469CA">
      <w:pPr>
        <w:spacing w:after="0" w:line="240" w:lineRule="auto"/>
        <w:jc w:val="both"/>
        <w:rPr>
          <w:rFonts w:ascii="Times New Roman" w:eastAsia="Times New Roman" w:hAnsi="Times New Roman" w:cs="Times New Roman"/>
          <w:color w:val="000000"/>
          <w:sz w:val="24"/>
          <w:szCs w:val="24"/>
          <w:lang w:val="es-ES" w:eastAsia="es-AR"/>
        </w:rPr>
      </w:pPr>
    </w:p>
    <w:p w14:paraId="4309F978" w14:textId="77777777" w:rsidR="00EE0D02" w:rsidRDefault="00EE0D02" w:rsidP="009469CA">
      <w:pPr>
        <w:spacing w:after="0" w:line="240" w:lineRule="auto"/>
        <w:jc w:val="both"/>
        <w:rPr>
          <w:rFonts w:ascii="Times New Roman" w:eastAsia="Times New Roman" w:hAnsi="Times New Roman" w:cs="Times New Roman"/>
          <w:color w:val="000000"/>
          <w:sz w:val="24"/>
          <w:szCs w:val="24"/>
          <w:lang w:val="es-ES" w:eastAsia="es-AR"/>
        </w:rPr>
      </w:pPr>
    </w:p>
    <w:p w14:paraId="0573AA76" w14:textId="77777777" w:rsidR="009469CA" w:rsidRDefault="009469CA" w:rsidP="009469CA">
      <w:pPr>
        <w:spacing w:after="0" w:line="240" w:lineRule="auto"/>
        <w:jc w:val="both"/>
        <w:rPr>
          <w:rFonts w:ascii="Times New Roman" w:eastAsia="Times New Roman" w:hAnsi="Times New Roman" w:cs="Times New Roman"/>
          <w:color w:val="000000"/>
          <w:sz w:val="24"/>
          <w:szCs w:val="24"/>
          <w:lang w:val="es-ES" w:eastAsia="es-AR"/>
        </w:rPr>
      </w:pPr>
    </w:p>
    <w:p w14:paraId="0379BB8B" w14:textId="0EC8798A" w:rsidR="009469CA" w:rsidRPr="009469CA" w:rsidRDefault="009469CA" w:rsidP="009469CA">
      <w:pPr>
        <w:spacing w:after="0" w:line="240" w:lineRule="auto"/>
        <w:jc w:val="both"/>
        <w:rPr>
          <w:rFonts w:ascii="Times New Roman" w:eastAsia="Times New Roman" w:hAnsi="Times New Roman" w:cs="Times New Roman"/>
          <w:color w:val="000000"/>
          <w:sz w:val="24"/>
          <w:szCs w:val="24"/>
          <w:u w:val="single"/>
          <w:lang w:val="es-ES" w:eastAsia="es-AR"/>
        </w:rPr>
      </w:pPr>
      <w:r w:rsidRPr="009469CA">
        <w:rPr>
          <w:rFonts w:ascii="Times New Roman" w:eastAsia="Times New Roman" w:hAnsi="Times New Roman" w:cs="Times New Roman"/>
          <w:color w:val="000000"/>
          <w:sz w:val="24"/>
          <w:szCs w:val="24"/>
          <w:u w:val="single"/>
          <w:lang w:val="es-ES" w:eastAsia="es-AR"/>
        </w:rPr>
        <w:t>Ítem 1</w:t>
      </w:r>
      <w:r w:rsidR="00424DDE">
        <w:rPr>
          <w:rFonts w:ascii="Times New Roman" w:eastAsia="Times New Roman" w:hAnsi="Times New Roman" w:cs="Times New Roman"/>
          <w:color w:val="000000"/>
          <w:sz w:val="24"/>
          <w:szCs w:val="24"/>
          <w:u w:val="single"/>
          <w:lang w:val="es-ES" w:eastAsia="es-AR"/>
        </w:rPr>
        <w:t>2</w:t>
      </w:r>
      <w:r w:rsidRPr="009469CA">
        <w:rPr>
          <w:rFonts w:ascii="Times New Roman" w:eastAsia="Times New Roman" w:hAnsi="Times New Roman" w:cs="Times New Roman"/>
          <w:color w:val="000000"/>
          <w:sz w:val="24"/>
          <w:szCs w:val="24"/>
          <w:u w:val="single"/>
          <w:lang w:val="es-ES" w:eastAsia="es-AR"/>
        </w:rPr>
        <w:t>: Forma de pago.</w:t>
      </w:r>
    </w:p>
    <w:p w14:paraId="56AAF92A" w14:textId="395665AA" w:rsidR="009469CA" w:rsidRPr="009469CA" w:rsidRDefault="009469CA" w:rsidP="009469CA">
      <w:pPr>
        <w:spacing w:after="0" w:line="240" w:lineRule="auto"/>
        <w:jc w:val="both"/>
        <w:rPr>
          <w:rFonts w:ascii="Times New Roman" w:eastAsia="Times New Roman" w:hAnsi="Times New Roman" w:cs="Times New Roman"/>
          <w:color w:val="000000"/>
          <w:sz w:val="24"/>
          <w:szCs w:val="24"/>
          <w:lang w:val="es-ES" w:eastAsia="es-AR"/>
        </w:rPr>
      </w:pPr>
      <w:r w:rsidRPr="009469CA">
        <w:rPr>
          <w:rFonts w:ascii="Times New Roman" w:eastAsia="Times New Roman" w:hAnsi="Times New Roman" w:cs="Times New Roman"/>
          <w:color w:val="000000"/>
          <w:sz w:val="24"/>
          <w:szCs w:val="24"/>
          <w:lang w:val="es-ES" w:eastAsia="es-AR"/>
        </w:rPr>
        <w:t>El precio del servicio será abonado en doce cuotas iguales y consecutivas mensualmente del</w:t>
      </w:r>
      <w:r>
        <w:rPr>
          <w:rFonts w:ascii="Times New Roman" w:eastAsia="Times New Roman" w:hAnsi="Times New Roman" w:cs="Times New Roman"/>
          <w:color w:val="000000"/>
          <w:sz w:val="24"/>
          <w:szCs w:val="24"/>
          <w:lang w:val="es-ES" w:eastAsia="es-AR"/>
        </w:rPr>
        <w:t xml:space="preserve"> </w:t>
      </w:r>
      <w:r w:rsidRPr="009469CA">
        <w:rPr>
          <w:rFonts w:ascii="Times New Roman" w:eastAsia="Times New Roman" w:hAnsi="Times New Roman" w:cs="Times New Roman"/>
          <w:color w:val="000000"/>
          <w:sz w:val="24"/>
          <w:szCs w:val="24"/>
          <w:lang w:val="es-ES" w:eastAsia="es-AR"/>
        </w:rPr>
        <w:t>1 al 10 de cada mes inmediato siguiente mediante la presentación de la correspondiente</w:t>
      </w:r>
      <w:r>
        <w:rPr>
          <w:rFonts w:ascii="Times New Roman" w:eastAsia="Times New Roman" w:hAnsi="Times New Roman" w:cs="Times New Roman"/>
          <w:color w:val="000000"/>
          <w:sz w:val="24"/>
          <w:szCs w:val="24"/>
          <w:lang w:val="es-ES" w:eastAsia="es-AR"/>
        </w:rPr>
        <w:t xml:space="preserve"> </w:t>
      </w:r>
      <w:r w:rsidRPr="009469CA">
        <w:rPr>
          <w:rFonts w:ascii="Times New Roman" w:eastAsia="Times New Roman" w:hAnsi="Times New Roman" w:cs="Times New Roman"/>
          <w:color w:val="000000"/>
          <w:sz w:val="24"/>
          <w:szCs w:val="24"/>
          <w:lang w:val="es-ES" w:eastAsia="es-AR"/>
        </w:rPr>
        <w:t>factura conformada según lo especificado en el Pliego de Especificaciones Técnicas</w:t>
      </w:r>
      <w:r>
        <w:rPr>
          <w:rFonts w:ascii="Times New Roman" w:eastAsia="Times New Roman" w:hAnsi="Times New Roman" w:cs="Times New Roman"/>
          <w:color w:val="000000"/>
          <w:sz w:val="24"/>
          <w:szCs w:val="24"/>
          <w:lang w:val="es-ES" w:eastAsia="es-AR"/>
        </w:rPr>
        <w:t xml:space="preserve"> </w:t>
      </w:r>
      <w:r w:rsidRPr="009469CA">
        <w:rPr>
          <w:rFonts w:ascii="Times New Roman" w:eastAsia="Times New Roman" w:hAnsi="Times New Roman" w:cs="Times New Roman"/>
          <w:color w:val="000000"/>
          <w:sz w:val="24"/>
          <w:szCs w:val="24"/>
          <w:lang w:val="es-ES" w:eastAsia="es-AR"/>
        </w:rPr>
        <w:t>Particulares, por medio de transferencia bancaria a la cuenta cuya C.B.U. deberá informar el</w:t>
      </w:r>
      <w:r>
        <w:rPr>
          <w:rFonts w:ascii="Times New Roman" w:eastAsia="Times New Roman" w:hAnsi="Times New Roman" w:cs="Times New Roman"/>
          <w:color w:val="000000"/>
          <w:sz w:val="24"/>
          <w:szCs w:val="24"/>
          <w:lang w:val="es-ES" w:eastAsia="es-AR"/>
        </w:rPr>
        <w:t xml:space="preserve"> </w:t>
      </w:r>
      <w:r w:rsidRPr="009469CA">
        <w:rPr>
          <w:rFonts w:ascii="Times New Roman" w:eastAsia="Times New Roman" w:hAnsi="Times New Roman" w:cs="Times New Roman"/>
          <w:color w:val="000000"/>
          <w:sz w:val="24"/>
          <w:szCs w:val="24"/>
          <w:lang w:val="es-ES" w:eastAsia="es-AR"/>
        </w:rPr>
        <w:t>adjudicatario.</w:t>
      </w:r>
    </w:p>
    <w:p w14:paraId="7AF0AAE7" w14:textId="0F688F84" w:rsidR="009469CA" w:rsidRDefault="009469CA" w:rsidP="009469CA">
      <w:pPr>
        <w:spacing w:after="0" w:line="240" w:lineRule="auto"/>
        <w:jc w:val="both"/>
        <w:rPr>
          <w:rFonts w:ascii="Times New Roman" w:eastAsia="Times New Roman" w:hAnsi="Times New Roman" w:cs="Times New Roman"/>
          <w:color w:val="000000"/>
          <w:sz w:val="24"/>
          <w:szCs w:val="24"/>
          <w:lang w:val="es-ES" w:eastAsia="es-AR"/>
        </w:rPr>
      </w:pPr>
      <w:r w:rsidRPr="009469CA">
        <w:rPr>
          <w:rFonts w:ascii="Times New Roman" w:eastAsia="Times New Roman" w:hAnsi="Times New Roman" w:cs="Times New Roman"/>
          <w:color w:val="000000"/>
          <w:sz w:val="24"/>
          <w:szCs w:val="24"/>
          <w:lang w:val="es-ES" w:eastAsia="es-AR"/>
        </w:rPr>
        <w:t>El adjudicatario al momento de presentar las facturas para el cobro correspondiente deberá</w:t>
      </w:r>
      <w:r>
        <w:rPr>
          <w:rFonts w:ascii="Times New Roman" w:eastAsia="Times New Roman" w:hAnsi="Times New Roman" w:cs="Times New Roman"/>
          <w:color w:val="000000"/>
          <w:sz w:val="24"/>
          <w:szCs w:val="24"/>
          <w:lang w:val="es-ES" w:eastAsia="es-AR"/>
        </w:rPr>
        <w:t xml:space="preserve"> </w:t>
      </w:r>
      <w:r w:rsidRPr="009469CA">
        <w:rPr>
          <w:rFonts w:ascii="Times New Roman" w:eastAsia="Times New Roman" w:hAnsi="Times New Roman" w:cs="Times New Roman"/>
          <w:color w:val="000000"/>
          <w:sz w:val="24"/>
          <w:szCs w:val="24"/>
          <w:lang w:val="es-ES" w:eastAsia="es-AR"/>
        </w:rPr>
        <w:t xml:space="preserve">dar cumplimiento a lo dispuesto en el Decreto </w:t>
      </w:r>
      <w:proofErr w:type="spellStart"/>
      <w:r w:rsidRPr="009469CA">
        <w:rPr>
          <w:rFonts w:ascii="Times New Roman" w:eastAsia="Times New Roman" w:hAnsi="Times New Roman" w:cs="Times New Roman"/>
          <w:color w:val="000000"/>
          <w:sz w:val="24"/>
          <w:szCs w:val="24"/>
          <w:lang w:val="es-ES" w:eastAsia="es-AR"/>
        </w:rPr>
        <w:t>N°</w:t>
      </w:r>
      <w:proofErr w:type="spellEnd"/>
      <w:r w:rsidRPr="009469CA">
        <w:rPr>
          <w:rFonts w:ascii="Times New Roman" w:eastAsia="Times New Roman" w:hAnsi="Times New Roman" w:cs="Times New Roman"/>
          <w:color w:val="000000"/>
          <w:sz w:val="24"/>
          <w:szCs w:val="24"/>
          <w:lang w:val="es-ES" w:eastAsia="es-AR"/>
        </w:rPr>
        <w:t xml:space="preserve"> 3035/14 y sus modificatorios</w:t>
      </w:r>
      <w:r>
        <w:rPr>
          <w:rFonts w:ascii="Times New Roman" w:eastAsia="Times New Roman" w:hAnsi="Times New Roman" w:cs="Times New Roman"/>
          <w:color w:val="000000"/>
          <w:sz w:val="24"/>
          <w:szCs w:val="24"/>
          <w:lang w:val="es-ES" w:eastAsia="es-AR"/>
        </w:rPr>
        <w:t xml:space="preserve"> </w:t>
      </w:r>
      <w:r w:rsidRPr="009469CA">
        <w:rPr>
          <w:rFonts w:ascii="Times New Roman" w:eastAsia="Times New Roman" w:hAnsi="Times New Roman" w:cs="Times New Roman"/>
          <w:color w:val="000000"/>
          <w:sz w:val="24"/>
          <w:szCs w:val="24"/>
          <w:lang w:val="es-ES" w:eastAsia="es-AR"/>
        </w:rPr>
        <w:t xml:space="preserve">(presentación de la Constancia de Cumplimiento Fiscal – Resolución </w:t>
      </w:r>
      <w:proofErr w:type="spellStart"/>
      <w:r w:rsidRPr="009469CA">
        <w:rPr>
          <w:rFonts w:ascii="Times New Roman" w:eastAsia="Times New Roman" w:hAnsi="Times New Roman" w:cs="Times New Roman"/>
          <w:color w:val="000000"/>
          <w:sz w:val="24"/>
          <w:szCs w:val="24"/>
          <w:lang w:val="es-ES" w:eastAsia="es-AR"/>
        </w:rPr>
        <w:t>N°</w:t>
      </w:r>
      <w:proofErr w:type="spellEnd"/>
      <w:r w:rsidRPr="009469CA">
        <w:rPr>
          <w:rFonts w:ascii="Times New Roman" w:eastAsia="Times New Roman" w:hAnsi="Times New Roman" w:cs="Times New Roman"/>
          <w:color w:val="000000"/>
          <w:sz w:val="24"/>
          <w:szCs w:val="24"/>
          <w:lang w:val="es-ES" w:eastAsia="es-AR"/>
        </w:rPr>
        <w:t xml:space="preserve"> 19/11 API).</w:t>
      </w:r>
    </w:p>
    <w:p w14:paraId="16F0A388" w14:textId="5939B47E" w:rsidR="00FD5835" w:rsidRDefault="00FD5835" w:rsidP="00FD5835">
      <w:pPr>
        <w:pStyle w:val="Standard"/>
        <w:shd w:val="clear" w:color="auto" w:fill="FFFFFF"/>
        <w:spacing w:before="120"/>
        <w:jc w:val="both"/>
        <w:rPr>
          <w:rFonts w:ascii="TimesNewRomanPS-BoldMT" w:hAnsi="TimesNewRomanPS-BoldMT" w:cs="TimesNewRomanPS-BoldMT"/>
        </w:rPr>
      </w:pPr>
    </w:p>
    <w:p w14:paraId="77023243" w14:textId="77777777" w:rsidR="00C10B72" w:rsidRDefault="00C10B72" w:rsidP="00FD5835">
      <w:pPr>
        <w:pStyle w:val="Standard"/>
        <w:shd w:val="clear" w:color="auto" w:fill="FFFFFF"/>
        <w:spacing w:before="120"/>
        <w:jc w:val="both"/>
        <w:rPr>
          <w:rFonts w:ascii="TimesNewRomanPS-BoldMT" w:hAnsi="TimesNewRomanPS-BoldMT" w:cs="TimesNewRomanPS-BoldMT"/>
        </w:rPr>
      </w:pPr>
    </w:p>
    <w:p w14:paraId="3C96BF1F" w14:textId="728F01D4" w:rsidR="00C10B72" w:rsidRPr="00B16826" w:rsidRDefault="00C10B72" w:rsidP="00C10B72">
      <w:pPr>
        <w:spacing w:before="100" w:beforeAutospacing="1" w:after="0" w:line="240" w:lineRule="auto"/>
        <w:jc w:val="both"/>
        <w:rPr>
          <w:rFonts w:ascii="Times New Roman" w:eastAsia="Times New Roman" w:hAnsi="Times New Roman" w:cs="Times New Roman"/>
          <w:b/>
          <w:bCs/>
          <w:color w:val="000000"/>
          <w:sz w:val="24"/>
          <w:szCs w:val="24"/>
          <w:u w:val="single"/>
          <w:lang w:val="es-ES" w:eastAsia="es-AR"/>
        </w:rPr>
      </w:pPr>
      <w:r w:rsidRPr="00B16826">
        <w:rPr>
          <w:rFonts w:ascii="Times New Roman" w:eastAsia="Times New Roman" w:hAnsi="Times New Roman" w:cs="Times New Roman"/>
          <w:b/>
          <w:bCs/>
          <w:color w:val="000000"/>
          <w:sz w:val="24"/>
          <w:szCs w:val="24"/>
          <w:u w:val="single"/>
          <w:lang w:val="es-ES" w:eastAsia="es-AR"/>
        </w:rPr>
        <w:t xml:space="preserve">RUBRO </w:t>
      </w:r>
      <w:r w:rsidR="001B5CF2">
        <w:rPr>
          <w:rFonts w:ascii="Times New Roman" w:eastAsia="Times New Roman" w:hAnsi="Times New Roman" w:cs="Times New Roman"/>
          <w:b/>
          <w:bCs/>
          <w:color w:val="000000"/>
          <w:sz w:val="24"/>
          <w:szCs w:val="24"/>
          <w:u w:val="single"/>
          <w:lang w:val="es-ES" w:eastAsia="es-AR"/>
        </w:rPr>
        <w:t>2</w:t>
      </w:r>
      <w:r w:rsidRPr="00B16826">
        <w:rPr>
          <w:rFonts w:ascii="Times New Roman" w:eastAsia="Times New Roman" w:hAnsi="Times New Roman" w:cs="Times New Roman"/>
          <w:b/>
          <w:bCs/>
          <w:color w:val="000000"/>
          <w:sz w:val="24"/>
          <w:szCs w:val="24"/>
          <w:u w:val="single"/>
          <w:lang w:val="es-ES" w:eastAsia="es-AR"/>
        </w:rPr>
        <w:t>: HORAS DE SERVICIOS ADICIONALES.</w:t>
      </w:r>
    </w:p>
    <w:p w14:paraId="54705A1E" w14:textId="60F839FE" w:rsidR="00C10B72" w:rsidRPr="00B16826" w:rsidRDefault="00C10B72" w:rsidP="00C10B72">
      <w:pPr>
        <w:spacing w:before="100" w:beforeAutospacing="1" w:after="0" w:line="240" w:lineRule="auto"/>
        <w:jc w:val="both"/>
        <w:rPr>
          <w:rFonts w:ascii="Times New Roman" w:eastAsia="Times New Roman" w:hAnsi="Times New Roman" w:cs="Times New Roman"/>
          <w:color w:val="000000"/>
          <w:sz w:val="24"/>
          <w:szCs w:val="24"/>
          <w:lang w:val="es-ES" w:eastAsia="es-AR"/>
        </w:rPr>
      </w:pPr>
      <w:r w:rsidRPr="00B16826">
        <w:rPr>
          <w:rFonts w:ascii="Times New Roman" w:eastAsia="Times New Roman" w:hAnsi="Times New Roman" w:cs="Times New Roman"/>
          <w:color w:val="000000"/>
          <w:sz w:val="24"/>
          <w:szCs w:val="24"/>
          <w:lang w:val="es-ES" w:eastAsia="es-AR"/>
        </w:rPr>
        <w:t>Para todos aquellos servicios que el Poder Judicial requiera</w:t>
      </w:r>
      <w:r w:rsidR="00B16826">
        <w:rPr>
          <w:rFonts w:ascii="Times New Roman" w:eastAsia="Times New Roman" w:hAnsi="Times New Roman" w:cs="Times New Roman"/>
          <w:color w:val="000000"/>
          <w:sz w:val="24"/>
          <w:szCs w:val="24"/>
          <w:lang w:val="es-ES" w:eastAsia="es-AR"/>
        </w:rPr>
        <w:t xml:space="preserve"> </w:t>
      </w:r>
      <w:r w:rsidR="00B16826" w:rsidRPr="009D4F23">
        <w:rPr>
          <w:rFonts w:ascii="Times New Roman" w:eastAsia="Times New Roman" w:hAnsi="Times New Roman" w:cs="Times New Roman"/>
          <w:color w:val="000000"/>
          <w:sz w:val="24"/>
          <w:szCs w:val="24"/>
          <w:lang w:val="es-ES" w:eastAsia="es-AR"/>
        </w:rPr>
        <w:t>de forma programada o urgen</w:t>
      </w:r>
      <w:r w:rsidR="005F66DB" w:rsidRPr="009D4F23">
        <w:rPr>
          <w:rFonts w:ascii="Times New Roman" w:eastAsia="Times New Roman" w:hAnsi="Times New Roman" w:cs="Times New Roman"/>
          <w:color w:val="000000"/>
          <w:sz w:val="24"/>
          <w:szCs w:val="24"/>
          <w:lang w:val="es-ES" w:eastAsia="es-AR"/>
        </w:rPr>
        <w:t>cias que comprometan el sistema de Video-Vigilancia en su totalidad</w:t>
      </w:r>
      <w:r w:rsidRPr="00B16826">
        <w:rPr>
          <w:rFonts w:ascii="Times New Roman" w:eastAsia="Times New Roman" w:hAnsi="Times New Roman" w:cs="Times New Roman"/>
          <w:color w:val="000000"/>
          <w:sz w:val="24"/>
          <w:szCs w:val="24"/>
          <w:lang w:val="es-ES" w:eastAsia="es-AR"/>
        </w:rPr>
        <w:t xml:space="preserve"> por fuera del horario de atención establecido en el Rubro </w:t>
      </w:r>
      <w:r w:rsidR="001B5CF2">
        <w:rPr>
          <w:rFonts w:ascii="Times New Roman" w:eastAsia="Times New Roman" w:hAnsi="Times New Roman" w:cs="Times New Roman"/>
          <w:color w:val="000000"/>
          <w:sz w:val="24"/>
          <w:szCs w:val="24"/>
          <w:lang w:val="es-ES" w:eastAsia="es-AR"/>
        </w:rPr>
        <w:t>1</w:t>
      </w:r>
      <w:r w:rsidRPr="00B16826">
        <w:rPr>
          <w:rFonts w:ascii="Times New Roman" w:eastAsia="Times New Roman" w:hAnsi="Times New Roman" w:cs="Times New Roman"/>
          <w:color w:val="000000"/>
          <w:sz w:val="24"/>
          <w:szCs w:val="24"/>
          <w:lang w:val="es-ES" w:eastAsia="es-AR"/>
        </w:rPr>
        <w:t xml:space="preserve"> </w:t>
      </w:r>
      <w:r w:rsidR="00B16826" w:rsidRPr="00B16826">
        <w:rPr>
          <w:rFonts w:ascii="Times New Roman" w:eastAsia="Times New Roman" w:hAnsi="Times New Roman" w:cs="Times New Roman"/>
          <w:color w:val="000000"/>
          <w:sz w:val="24"/>
          <w:szCs w:val="24"/>
          <w:lang w:val="es-ES" w:eastAsia="es-AR"/>
        </w:rPr>
        <w:t>Ítem</w:t>
      </w:r>
      <w:r w:rsidRPr="00B16826">
        <w:rPr>
          <w:rFonts w:ascii="Times New Roman" w:eastAsia="Times New Roman" w:hAnsi="Times New Roman" w:cs="Times New Roman"/>
          <w:color w:val="000000"/>
          <w:sz w:val="24"/>
          <w:szCs w:val="24"/>
          <w:lang w:val="es-ES" w:eastAsia="es-AR"/>
        </w:rPr>
        <w:t xml:space="preserve"> 2, el oferente deberá incluir en la oferta el costo unitario de horas de soporte de acuerdo a lo solicitado en el Anexo II. </w:t>
      </w:r>
    </w:p>
    <w:p w14:paraId="5AA5D5C3" w14:textId="0FC3390C" w:rsidR="00C10B72" w:rsidRPr="00C10B72" w:rsidRDefault="00C10B72" w:rsidP="00C10B72">
      <w:pPr>
        <w:spacing w:before="100" w:beforeAutospacing="1" w:after="0" w:line="240" w:lineRule="auto"/>
        <w:jc w:val="both"/>
        <w:rPr>
          <w:rFonts w:ascii="TimesNewRomanPS-BoldMT" w:hAnsi="TimesNewRomanPS-BoldMT" w:cs="TimesNewRomanPS-BoldMT"/>
        </w:rPr>
      </w:pPr>
      <w:r w:rsidRPr="00B16826">
        <w:rPr>
          <w:rFonts w:ascii="Times New Roman" w:eastAsia="Times New Roman" w:hAnsi="Times New Roman" w:cs="Times New Roman"/>
          <w:color w:val="000000"/>
          <w:sz w:val="24"/>
          <w:szCs w:val="24"/>
          <w:lang w:val="es-ES" w:eastAsia="es-AR"/>
        </w:rPr>
        <w:t>La prestación deberá cumplir con las mismas condiciones establecidas en los apartados anteriores.</w:t>
      </w:r>
      <w:r w:rsidRPr="00C10B72">
        <w:rPr>
          <w:rFonts w:ascii="Times New Roman" w:eastAsia="Times New Roman" w:hAnsi="Times New Roman" w:cs="Times New Roman"/>
          <w:color w:val="000000"/>
          <w:sz w:val="24"/>
          <w:szCs w:val="24"/>
          <w:lang w:val="es-ES" w:eastAsia="es-AR"/>
        </w:rPr>
        <w:t xml:space="preserve"> </w:t>
      </w:r>
    </w:p>
    <w:sectPr w:rsidR="00C10B72" w:rsidRPr="00C10B72" w:rsidSect="00315464">
      <w:headerReference w:type="default" r:id="rId8"/>
      <w:pgSz w:w="12240" w:h="20160" w:code="5"/>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E822F" w14:textId="77777777" w:rsidR="00117037" w:rsidRDefault="00117037" w:rsidP="00580D12">
      <w:pPr>
        <w:spacing w:after="0" w:line="240" w:lineRule="auto"/>
      </w:pPr>
      <w:r>
        <w:separator/>
      </w:r>
    </w:p>
  </w:endnote>
  <w:endnote w:type="continuationSeparator" w:id="0">
    <w:p w14:paraId="1468640B" w14:textId="77777777" w:rsidR="00117037" w:rsidRDefault="00117037" w:rsidP="00580D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auto"/>
    <w:notTrueType/>
    <w:pitch w:val="default"/>
    <w:sig w:usb0="00000003" w:usb1="00000000" w:usb2="00000000" w:usb3="00000000" w:csb0="00000001" w:csb1="00000000"/>
  </w:font>
  <w:font w:name="Andale Sans UI">
    <w:altName w:val="Calibri"/>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92F67" w14:textId="77777777" w:rsidR="00117037" w:rsidRDefault="00117037" w:rsidP="00580D12">
      <w:pPr>
        <w:spacing w:after="0" w:line="240" w:lineRule="auto"/>
      </w:pPr>
      <w:r>
        <w:separator/>
      </w:r>
    </w:p>
  </w:footnote>
  <w:footnote w:type="continuationSeparator" w:id="0">
    <w:p w14:paraId="6F1DD8FF" w14:textId="77777777" w:rsidR="00117037" w:rsidRDefault="00117037" w:rsidP="00580D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A1C14" w14:textId="77777777" w:rsidR="00580D12" w:rsidRPr="00580D12" w:rsidRDefault="00580D12" w:rsidP="00580D12">
    <w:pPr>
      <w:widowControl w:val="0"/>
      <w:suppressAutoHyphens/>
      <w:overflowPunct w:val="0"/>
      <w:autoSpaceDE w:val="0"/>
      <w:spacing w:after="0" w:line="360" w:lineRule="atLeast"/>
      <w:jc w:val="center"/>
      <w:textAlignment w:val="baseline"/>
      <w:rPr>
        <w:rFonts w:ascii="Times New Roman" w:eastAsia="Times New Roman" w:hAnsi="Times New Roman" w:cs="Times New Roman"/>
        <w:b/>
        <w:kern w:val="1"/>
        <w:sz w:val="24"/>
        <w:szCs w:val="20"/>
        <w:lang w:eastAsia="ar-SA"/>
      </w:rPr>
    </w:pPr>
    <w:r w:rsidRPr="00580D12">
      <w:rPr>
        <w:rFonts w:ascii="Times New Roman" w:eastAsia="Times New Roman" w:hAnsi="Times New Roman" w:cs="Times New Roman"/>
        <w:b/>
        <w:kern w:val="1"/>
        <w:sz w:val="24"/>
        <w:szCs w:val="20"/>
        <w:lang w:eastAsia="ar-SA"/>
      </w:rPr>
      <w:t>PLIEGO DE BASES Y CONDICIONES PARTICULARES</w:t>
    </w:r>
  </w:p>
  <w:p w14:paraId="60F3F0F2" w14:textId="77777777" w:rsidR="00580D12" w:rsidRPr="00580D12" w:rsidRDefault="00580D12" w:rsidP="00580D12">
    <w:pPr>
      <w:widowControl w:val="0"/>
      <w:suppressAutoHyphens/>
      <w:overflowPunct w:val="0"/>
      <w:autoSpaceDE w:val="0"/>
      <w:spacing w:after="0" w:line="360" w:lineRule="atLeast"/>
      <w:jc w:val="center"/>
      <w:textAlignment w:val="baseline"/>
      <w:rPr>
        <w:rFonts w:ascii="Times New Roman" w:eastAsia="Times New Roman" w:hAnsi="Times New Roman" w:cs="Times New Roman"/>
        <w:b/>
        <w:kern w:val="1"/>
        <w:sz w:val="24"/>
        <w:szCs w:val="20"/>
        <w:lang w:eastAsia="ar-SA"/>
      </w:rPr>
    </w:pPr>
    <w:r w:rsidRPr="00580D12">
      <w:rPr>
        <w:rFonts w:ascii="Times New Roman" w:eastAsia="Times New Roman" w:hAnsi="Times New Roman" w:cs="Times New Roman"/>
        <w:b/>
        <w:kern w:val="1"/>
        <w:sz w:val="24"/>
        <w:szCs w:val="20"/>
        <w:lang w:eastAsia="ar-SA"/>
      </w:rPr>
      <w:t>PODER JUDICIAL DE LA PROVINCIA DE SANTA FE</w:t>
    </w:r>
  </w:p>
  <w:p w14:paraId="65BB1382" w14:textId="77777777" w:rsidR="00580D12" w:rsidRDefault="00580D1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4B2163"/>
    <w:multiLevelType w:val="hybridMultilevel"/>
    <w:tmpl w:val="54A4A8D6"/>
    <w:lvl w:ilvl="0" w:tplc="2C0A0001">
      <w:start w:val="1"/>
      <w:numFmt w:val="bullet"/>
      <w:lvlText w:val=""/>
      <w:lvlJc w:val="left"/>
      <w:pPr>
        <w:ind w:left="1068" w:hanging="360"/>
      </w:pPr>
      <w:rPr>
        <w:rFonts w:ascii="Symbol" w:hAnsi="Symbol" w:hint="default"/>
      </w:rPr>
    </w:lvl>
    <w:lvl w:ilvl="1" w:tplc="2C0A0003">
      <w:start w:val="1"/>
      <w:numFmt w:val="bullet"/>
      <w:lvlText w:val="o"/>
      <w:lvlJc w:val="left"/>
      <w:pPr>
        <w:ind w:left="1788" w:hanging="360"/>
      </w:pPr>
      <w:rPr>
        <w:rFonts w:ascii="Courier New" w:hAnsi="Courier New" w:cs="Courier New" w:hint="default"/>
      </w:rPr>
    </w:lvl>
    <w:lvl w:ilvl="2" w:tplc="2C0A0005">
      <w:start w:val="1"/>
      <w:numFmt w:val="bullet"/>
      <w:lvlText w:val=""/>
      <w:lvlJc w:val="left"/>
      <w:pPr>
        <w:ind w:left="2508" w:hanging="360"/>
      </w:pPr>
      <w:rPr>
        <w:rFonts w:ascii="Wingdings" w:hAnsi="Wingdings" w:hint="default"/>
      </w:rPr>
    </w:lvl>
    <w:lvl w:ilvl="3" w:tplc="2C0A0001">
      <w:start w:val="1"/>
      <w:numFmt w:val="bullet"/>
      <w:lvlText w:val=""/>
      <w:lvlJc w:val="left"/>
      <w:pPr>
        <w:ind w:left="3228" w:hanging="360"/>
      </w:pPr>
      <w:rPr>
        <w:rFonts w:ascii="Symbol" w:hAnsi="Symbol" w:hint="default"/>
      </w:rPr>
    </w:lvl>
    <w:lvl w:ilvl="4" w:tplc="2C0A0003">
      <w:start w:val="1"/>
      <w:numFmt w:val="bullet"/>
      <w:lvlText w:val="o"/>
      <w:lvlJc w:val="left"/>
      <w:pPr>
        <w:ind w:left="3948" w:hanging="360"/>
      </w:pPr>
      <w:rPr>
        <w:rFonts w:ascii="Courier New" w:hAnsi="Courier New" w:cs="Courier New" w:hint="default"/>
      </w:rPr>
    </w:lvl>
    <w:lvl w:ilvl="5" w:tplc="2C0A0005">
      <w:start w:val="1"/>
      <w:numFmt w:val="bullet"/>
      <w:lvlText w:val=""/>
      <w:lvlJc w:val="left"/>
      <w:pPr>
        <w:ind w:left="4668" w:hanging="360"/>
      </w:pPr>
      <w:rPr>
        <w:rFonts w:ascii="Wingdings" w:hAnsi="Wingdings" w:hint="default"/>
      </w:rPr>
    </w:lvl>
    <w:lvl w:ilvl="6" w:tplc="2C0A0001">
      <w:start w:val="1"/>
      <w:numFmt w:val="bullet"/>
      <w:lvlText w:val=""/>
      <w:lvlJc w:val="left"/>
      <w:pPr>
        <w:ind w:left="5388" w:hanging="360"/>
      </w:pPr>
      <w:rPr>
        <w:rFonts w:ascii="Symbol" w:hAnsi="Symbol" w:hint="default"/>
      </w:rPr>
    </w:lvl>
    <w:lvl w:ilvl="7" w:tplc="2C0A0003">
      <w:start w:val="1"/>
      <w:numFmt w:val="bullet"/>
      <w:lvlText w:val="o"/>
      <w:lvlJc w:val="left"/>
      <w:pPr>
        <w:ind w:left="6108" w:hanging="360"/>
      </w:pPr>
      <w:rPr>
        <w:rFonts w:ascii="Courier New" w:hAnsi="Courier New" w:cs="Courier New" w:hint="default"/>
      </w:rPr>
    </w:lvl>
    <w:lvl w:ilvl="8" w:tplc="2C0A0005">
      <w:start w:val="1"/>
      <w:numFmt w:val="bullet"/>
      <w:lvlText w:val=""/>
      <w:lvlJc w:val="left"/>
      <w:pPr>
        <w:ind w:left="6828" w:hanging="360"/>
      </w:pPr>
      <w:rPr>
        <w:rFonts w:ascii="Wingdings" w:hAnsi="Wingdings" w:hint="default"/>
      </w:rPr>
    </w:lvl>
  </w:abstractNum>
  <w:abstractNum w:abstractNumId="1" w15:restartNumberingAfterBreak="0">
    <w:nsid w:val="10BF276A"/>
    <w:multiLevelType w:val="hybridMultilevel"/>
    <w:tmpl w:val="91260918"/>
    <w:lvl w:ilvl="0" w:tplc="2C0A0017">
      <w:start w:val="1"/>
      <w:numFmt w:val="lowerLetter"/>
      <w:lvlText w:val="%1)"/>
      <w:lvlJc w:val="left"/>
      <w:pPr>
        <w:ind w:left="720" w:hanging="360"/>
      </w:pPr>
      <w:rPr>
        <w:rFonts w:hint="default"/>
      </w:rPr>
    </w:lvl>
    <w:lvl w:ilvl="1" w:tplc="2C0A0019">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14577066"/>
    <w:multiLevelType w:val="hybridMultilevel"/>
    <w:tmpl w:val="EB7C99AC"/>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15:restartNumberingAfterBreak="0">
    <w:nsid w:val="1DDF22B4"/>
    <w:multiLevelType w:val="multilevel"/>
    <w:tmpl w:val="FE906104"/>
    <w:styleLink w:val="WWNum6"/>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 w15:restartNumberingAfterBreak="0">
    <w:nsid w:val="1FD742ED"/>
    <w:multiLevelType w:val="multilevel"/>
    <w:tmpl w:val="772A2092"/>
    <w:styleLink w:val="WW8Num21"/>
    <w:lvl w:ilvl="0">
      <w:start w:val="1"/>
      <w:numFmt w:val="decimal"/>
      <w:suff w:val="nothing"/>
      <w:lvlText w:val="%1)"/>
      <w:lvlJc w:val="left"/>
      <w:pPr>
        <w:ind w:left="360" w:hanging="360"/>
      </w:pPr>
      <w:rPr>
        <w:rFonts w:ascii="Tahoma" w:eastAsia="Arial" w:hAnsi="Tahoma" w:cs="Arial"/>
        <w:lang w:val="es-A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20CC7220"/>
    <w:multiLevelType w:val="hybridMultilevel"/>
    <w:tmpl w:val="7B12DC6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6" w15:restartNumberingAfterBreak="0">
    <w:nsid w:val="2A0D7B34"/>
    <w:multiLevelType w:val="hybridMultilevel"/>
    <w:tmpl w:val="96C4806E"/>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7" w15:restartNumberingAfterBreak="0">
    <w:nsid w:val="3954189B"/>
    <w:multiLevelType w:val="hybridMultilevel"/>
    <w:tmpl w:val="4D7E51C0"/>
    <w:lvl w:ilvl="0" w:tplc="2C0A0013">
      <w:start w:val="1"/>
      <w:numFmt w:val="upperRoman"/>
      <w:lvlText w:val="%1."/>
      <w:lvlJc w:val="right"/>
      <w:pPr>
        <w:ind w:left="1068" w:hanging="360"/>
      </w:pPr>
      <w:rPr>
        <w:rFonts w:hint="default"/>
      </w:rPr>
    </w:lvl>
    <w:lvl w:ilvl="1" w:tplc="2C0A0019">
      <w:start w:val="1"/>
      <w:numFmt w:val="lowerLetter"/>
      <w:lvlText w:val="%2."/>
      <w:lvlJc w:val="left"/>
      <w:pPr>
        <w:ind w:left="1788" w:hanging="360"/>
      </w:pPr>
    </w:lvl>
    <w:lvl w:ilvl="2" w:tplc="2C0A001B" w:tentative="1">
      <w:start w:val="1"/>
      <w:numFmt w:val="lowerRoman"/>
      <w:lvlText w:val="%3."/>
      <w:lvlJc w:val="right"/>
      <w:pPr>
        <w:ind w:left="2508" w:hanging="180"/>
      </w:pPr>
    </w:lvl>
    <w:lvl w:ilvl="3" w:tplc="2C0A000F" w:tentative="1">
      <w:start w:val="1"/>
      <w:numFmt w:val="decimal"/>
      <w:lvlText w:val="%4."/>
      <w:lvlJc w:val="left"/>
      <w:pPr>
        <w:ind w:left="3228" w:hanging="360"/>
      </w:pPr>
    </w:lvl>
    <w:lvl w:ilvl="4" w:tplc="2C0A0019" w:tentative="1">
      <w:start w:val="1"/>
      <w:numFmt w:val="lowerLetter"/>
      <w:lvlText w:val="%5."/>
      <w:lvlJc w:val="left"/>
      <w:pPr>
        <w:ind w:left="3948" w:hanging="360"/>
      </w:pPr>
    </w:lvl>
    <w:lvl w:ilvl="5" w:tplc="2C0A001B" w:tentative="1">
      <w:start w:val="1"/>
      <w:numFmt w:val="lowerRoman"/>
      <w:lvlText w:val="%6."/>
      <w:lvlJc w:val="right"/>
      <w:pPr>
        <w:ind w:left="4668" w:hanging="180"/>
      </w:pPr>
    </w:lvl>
    <w:lvl w:ilvl="6" w:tplc="2C0A000F" w:tentative="1">
      <w:start w:val="1"/>
      <w:numFmt w:val="decimal"/>
      <w:lvlText w:val="%7."/>
      <w:lvlJc w:val="left"/>
      <w:pPr>
        <w:ind w:left="5388" w:hanging="360"/>
      </w:pPr>
    </w:lvl>
    <w:lvl w:ilvl="7" w:tplc="2C0A0019" w:tentative="1">
      <w:start w:val="1"/>
      <w:numFmt w:val="lowerLetter"/>
      <w:lvlText w:val="%8."/>
      <w:lvlJc w:val="left"/>
      <w:pPr>
        <w:ind w:left="6108" w:hanging="360"/>
      </w:pPr>
    </w:lvl>
    <w:lvl w:ilvl="8" w:tplc="2C0A001B" w:tentative="1">
      <w:start w:val="1"/>
      <w:numFmt w:val="lowerRoman"/>
      <w:lvlText w:val="%9."/>
      <w:lvlJc w:val="right"/>
      <w:pPr>
        <w:ind w:left="6828" w:hanging="180"/>
      </w:pPr>
    </w:lvl>
  </w:abstractNum>
  <w:abstractNum w:abstractNumId="8" w15:restartNumberingAfterBreak="0">
    <w:nsid w:val="425153D3"/>
    <w:multiLevelType w:val="hybridMultilevel"/>
    <w:tmpl w:val="E7847822"/>
    <w:lvl w:ilvl="0" w:tplc="2C0A0017">
      <w:start w:val="1"/>
      <w:numFmt w:val="lowerLetter"/>
      <w:lvlText w:val="%1)"/>
      <w:lvlJc w:val="left"/>
      <w:pPr>
        <w:ind w:left="720" w:hanging="360"/>
      </w:pPr>
    </w:lvl>
    <w:lvl w:ilvl="1" w:tplc="2C0A0019">
      <w:start w:val="1"/>
      <w:numFmt w:val="lowerLetter"/>
      <w:lvlText w:val="%2."/>
      <w:lvlJc w:val="left"/>
      <w:pPr>
        <w:ind w:left="1440" w:hanging="360"/>
      </w:pPr>
    </w:lvl>
    <w:lvl w:ilvl="2" w:tplc="2C0A001B">
      <w:start w:val="1"/>
      <w:numFmt w:val="lowerRoman"/>
      <w:lvlText w:val="%3."/>
      <w:lvlJc w:val="right"/>
      <w:pPr>
        <w:ind w:left="2160" w:hanging="180"/>
      </w:pPr>
    </w:lvl>
    <w:lvl w:ilvl="3" w:tplc="2C0A000F">
      <w:start w:val="1"/>
      <w:numFmt w:val="decimal"/>
      <w:lvlText w:val="%4."/>
      <w:lvlJc w:val="left"/>
      <w:pPr>
        <w:ind w:left="2880" w:hanging="360"/>
      </w:pPr>
    </w:lvl>
    <w:lvl w:ilvl="4" w:tplc="2C0A0019">
      <w:start w:val="1"/>
      <w:numFmt w:val="lowerLetter"/>
      <w:lvlText w:val="%5."/>
      <w:lvlJc w:val="left"/>
      <w:pPr>
        <w:ind w:left="3600" w:hanging="360"/>
      </w:pPr>
    </w:lvl>
    <w:lvl w:ilvl="5" w:tplc="2C0A001B">
      <w:start w:val="1"/>
      <w:numFmt w:val="lowerRoman"/>
      <w:lvlText w:val="%6."/>
      <w:lvlJc w:val="right"/>
      <w:pPr>
        <w:ind w:left="4320" w:hanging="180"/>
      </w:pPr>
    </w:lvl>
    <w:lvl w:ilvl="6" w:tplc="2C0A000F">
      <w:start w:val="1"/>
      <w:numFmt w:val="decimal"/>
      <w:lvlText w:val="%7."/>
      <w:lvlJc w:val="left"/>
      <w:pPr>
        <w:ind w:left="5040" w:hanging="360"/>
      </w:pPr>
    </w:lvl>
    <w:lvl w:ilvl="7" w:tplc="2C0A0019">
      <w:start w:val="1"/>
      <w:numFmt w:val="lowerLetter"/>
      <w:lvlText w:val="%8."/>
      <w:lvlJc w:val="left"/>
      <w:pPr>
        <w:ind w:left="5760" w:hanging="360"/>
      </w:pPr>
    </w:lvl>
    <w:lvl w:ilvl="8" w:tplc="2C0A001B">
      <w:start w:val="1"/>
      <w:numFmt w:val="lowerRoman"/>
      <w:lvlText w:val="%9."/>
      <w:lvlJc w:val="right"/>
      <w:pPr>
        <w:ind w:left="6480" w:hanging="180"/>
      </w:pPr>
    </w:lvl>
  </w:abstractNum>
  <w:abstractNum w:abstractNumId="9" w15:restartNumberingAfterBreak="0">
    <w:nsid w:val="490C13D5"/>
    <w:multiLevelType w:val="hybridMultilevel"/>
    <w:tmpl w:val="1536F75C"/>
    <w:lvl w:ilvl="0" w:tplc="B8F89972">
      <w:start w:val="1"/>
      <w:numFmt w:val="bullet"/>
      <w:lvlText w:val="-"/>
      <w:lvlJc w:val="left"/>
      <w:pPr>
        <w:ind w:left="720" w:hanging="360"/>
      </w:pPr>
      <w:rPr>
        <w:rFonts w:ascii="Times New Roman" w:eastAsia="Times New Roman" w:hAnsi="Times New Roman"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0" w15:restartNumberingAfterBreak="0">
    <w:nsid w:val="4CC43BED"/>
    <w:multiLevelType w:val="hybridMultilevel"/>
    <w:tmpl w:val="7B12DC6A"/>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15:restartNumberingAfterBreak="0">
    <w:nsid w:val="558D3E31"/>
    <w:multiLevelType w:val="multilevel"/>
    <w:tmpl w:val="405A3FFA"/>
    <w:lvl w:ilvl="0">
      <w:start w:val="1"/>
      <w:numFmt w:val="decimal"/>
      <w:lvlText w:val="%1."/>
      <w:lvlJc w:val="left"/>
      <w:pPr>
        <w:ind w:left="954" w:hanging="852"/>
      </w:pPr>
      <w:rPr>
        <w:rFonts w:ascii="Calibri" w:eastAsia="Calibri" w:hAnsi="Calibri" w:cs="Calibri" w:hint="default"/>
        <w:b/>
        <w:bCs/>
        <w:spacing w:val="-1"/>
        <w:w w:val="99"/>
        <w:sz w:val="20"/>
        <w:szCs w:val="20"/>
      </w:rPr>
    </w:lvl>
    <w:lvl w:ilvl="1">
      <w:start w:val="1"/>
      <w:numFmt w:val="decimal"/>
      <w:lvlText w:val="%1.%2"/>
      <w:lvlJc w:val="left"/>
      <w:pPr>
        <w:ind w:left="954" w:hanging="852"/>
      </w:pPr>
      <w:rPr>
        <w:rFonts w:hint="default"/>
        <w:w w:val="99"/>
      </w:rPr>
    </w:lvl>
    <w:lvl w:ilvl="2">
      <w:start w:val="1"/>
      <w:numFmt w:val="decimal"/>
      <w:lvlText w:val="%1.%2.%3"/>
      <w:lvlJc w:val="left"/>
      <w:pPr>
        <w:ind w:left="954" w:hanging="852"/>
      </w:pPr>
      <w:rPr>
        <w:rFonts w:hint="default"/>
        <w:w w:val="99"/>
      </w:rPr>
    </w:lvl>
    <w:lvl w:ilvl="3">
      <w:numFmt w:val="bullet"/>
      <w:lvlText w:val=""/>
      <w:lvlJc w:val="left"/>
      <w:pPr>
        <w:ind w:left="1234" w:hanging="852"/>
      </w:pPr>
      <w:rPr>
        <w:rFonts w:ascii="Symbol" w:eastAsia="Symbol" w:hAnsi="Symbol" w:cs="Symbol" w:hint="default"/>
        <w:b/>
        <w:bCs/>
        <w:w w:val="99"/>
        <w:sz w:val="20"/>
        <w:szCs w:val="20"/>
      </w:rPr>
    </w:lvl>
    <w:lvl w:ilvl="4">
      <w:numFmt w:val="bullet"/>
      <w:lvlText w:val="•"/>
      <w:lvlJc w:val="left"/>
      <w:pPr>
        <w:ind w:left="3611" w:hanging="852"/>
      </w:pPr>
      <w:rPr>
        <w:rFonts w:hint="default"/>
      </w:rPr>
    </w:lvl>
    <w:lvl w:ilvl="5">
      <w:numFmt w:val="bullet"/>
      <w:lvlText w:val="•"/>
      <w:lvlJc w:val="left"/>
      <w:pPr>
        <w:ind w:left="4727" w:hanging="852"/>
      </w:pPr>
      <w:rPr>
        <w:rFonts w:hint="default"/>
      </w:rPr>
    </w:lvl>
    <w:lvl w:ilvl="6">
      <w:numFmt w:val="bullet"/>
      <w:lvlText w:val="•"/>
      <w:lvlJc w:val="left"/>
      <w:pPr>
        <w:ind w:left="5843" w:hanging="852"/>
      </w:pPr>
      <w:rPr>
        <w:rFonts w:hint="default"/>
      </w:rPr>
    </w:lvl>
    <w:lvl w:ilvl="7">
      <w:numFmt w:val="bullet"/>
      <w:lvlText w:val="•"/>
      <w:lvlJc w:val="left"/>
      <w:pPr>
        <w:ind w:left="6959" w:hanging="852"/>
      </w:pPr>
      <w:rPr>
        <w:rFonts w:hint="default"/>
      </w:rPr>
    </w:lvl>
    <w:lvl w:ilvl="8">
      <w:numFmt w:val="bullet"/>
      <w:lvlText w:val="•"/>
      <w:lvlJc w:val="left"/>
      <w:pPr>
        <w:ind w:left="8074" w:hanging="852"/>
      </w:pPr>
      <w:rPr>
        <w:rFonts w:hint="default"/>
      </w:rPr>
    </w:lvl>
  </w:abstractNum>
  <w:abstractNum w:abstractNumId="12" w15:restartNumberingAfterBreak="0">
    <w:nsid w:val="63A04A10"/>
    <w:multiLevelType w:val="hybridMultilevel"/>
    <w:tmpl w:val="FBEAD22A"/>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3" w15:restartNumberingAfterBreak="0">
    <w:nsid w:val="65B80B21"/>
    <w:multiLevelType w:val="multilevel"/>
    <w:tmpl w:val="2CD2D8DC"/>
    <w:styleLink w:val="WW8Num10"/>
    <w:lvl w:ilvl="0">
      <w:start w:val="1"/>
      <w:numFmt w:val="decimal"/>
      <w:suff w:val="nothing"/>
      <w:lvlText w:val="%1)"/>
      <w:lvlJc w:val="left"/>
      <w:pPr>
        <w:ind w:left="360" w:hanging="360"/>
      </w:pPr>
      <w:rPr>
        <w:rFonts w:ascii="Tahoma" w:eastAsia="Arial" w:hAnsi="Tahoma" w:cs="Arial"/>
        <w:lang w:val="es-A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4" w15:restartNumberingAfterBreak="0">
    <w:nsid w:val="739D2327"/>
    <w:multiLevelType w:val="multilevel"/>
    <w:tmpl w:val="9A32D98C"/>
    <w:styleLink w:val="WW8Num2"/>
    <w:lvl w:ilvl="0">
      <w:start w:val="1"/>
      <w:numFmt w:val="decimal"/>
      <w:suff w:val="nothing"/>
      <w:lvlText w:val="%1)"/>
      <w:lvlJc w:val="left"/>
      <w:pPr>
        <w:ind w:left="360" w:hanging="360"/>
      </w:pPr>
      <w:rPr>
        <w:rFonts w:ascii="Tahoma" w:eastAsia="Arial" w:hAnsi="Tahoma" w:cs="Arial"/>
        <w:lang w:val="es-AR"/>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748F65E2"/>
    <w:multiLevelType w:val="hybridMultilevel"/>
    <w:tmpl w:val="7B6C3BCA"/>
    <w:lvl w:ilvl="0" w:tplc="5C8CC418">
      <w:numFmt w:val="bullet"/>
      <w:lvlText w:val="-"/>
      <w:lvlJc w:val="left"/>
      <w:pPr>
        <w:ind w:left="720" w:hanging="360"/>
      </w:pPr>
      <w:rPr>
        <w:rFonts w:ascii="TimesNewRomanPS-BoldMT" w:eastAsia="Andale Sans UI" w:hAnsi="TimesNewRomanPS-BoldMT" w:cs="TimesNewRomanPS-BoldMT" w:hint="default"/>
        <w:b/>
        <w:color w:val="auto"/>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74F70B20"/>
    <w:multiLevelType w:val="hybridMultilevel"/>
    <w:tmpl w:val="FBE64348"/>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7" w15:restartNumberingAfterBreak="0">
    <w:nsid w:val="76CB24E5"/>
    <w:multiLevelType w:val="multilevel"/>
    <w:tmpl w:val="4E8EF068"/>
    <w:styleLink w:val="WW8Num22"/>
    <w:lvl w:ilvl="0">
      <w:numFmt w:val="bullet"/>
      <w:lvlText w:val=""/>
      <w:lvlJc w:val="left"/>
      <w:pPr>
        <w:ind w:left="720" w:hanging="360"/>
      </w:pPr>
      <w:rPr>
        <w:rFonts w:ascii="Symbol" w:hAnsi="Symbol" w:cs="Symbol"/>
        <w:lang w:val="es-AR"/>
      </w:rPr>
    </w:lvl>
    <w:lvl w:ilvl="1">
      <w:numFmt w:val="bullet"/>
      <w:lvlText w:val="o"/>
      <w:lvlJc w:val="left"/>
      <w:pPr>
        <w:ind w:left="1440" w:hanging="360"/>
      </w:pPr>
      <w:rPr>
        <w:rFonts w:ascii="Courier New" w:hAnsi="Courier New" w:cs="Courier New"/>
        <w:lang w:val="es-AR"/>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AR"/>
      </w:rPr>
    </w:lvl>
    <w:lvl w:ilvl="4">
      <w:numFmt w:val="bullet"/>
      <w:lvlText w:val="o"/>
      <w:lvlJc w:val="left"/>
      <w:pPr>
        <w:ind w:left="3600" w:hanging="360"/>
      </w:pPr>
      <w:rPr>
        <w:rFonts w:ascii="Courier New" w:hAnsi="Courier New" w:cs="Courier New"/>
        <w:lang w:val="es-AR"/>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AR"/>
      </w:rPr>
    </w:lvl>
    <w:lvl w:ilvl="7">
      <w:numFmt w:val="bullet"/>
      <w:lvlText w:val="o"/>
      <w:lvlJc w:val="left"/>
      <w:pPr>
        <w:ind w:left="5760" w:hanging="360"/>
      </w:pPr>
      <w:rPr>
        <w:rFonts w:ascii="Courier New" w:hAnsi="Courier New" w:cs="Courier New"/>
        <w:lang w:val="es-AR"/>
      </w:rPr>
    </w:lvl>
    <w:lvl w:ilvl="8">
      <w:numFmt w:val="bullet"/>
      <w:lvlText w:val=""/>
      <w:lvlJc w:val="left"/>
      <w:pPr>
        <w:ind w:left="6480" w:hanging="360"/>
      </w:pPr>
      <w:rPr>
        <w:rFonts w:ascii="Wingdings" w:hAnsi="Wingdings" w:cs="Wingdings"/>
      </w:rPr>
    </w:lvl>
  </w:abstractNum>
  <w:abstractNum w:abstractNumId="18" w15:restartNumberingAfterBreak="0">
    <w:nsid w:val="7EF30293"/>
    <w:multiLevelType w:val="hybridMultilevel"/>
    <w:tmpl w:val="3B048CAE"/>
    <w:lvl w:ilvl="0" w:tplc="3BEAF204">
      <w:numFmt w:val="bullet"/>
      <w:lvlText w:val="-"/>
      <w:lvlJc w:val="left"/>
      <w:pPr>
        <w:ind w:left="720" w:hanging="360"/>
      </w:pPr>
      <w:rPr>
        <w:rFonts w:ascii="TimesNewRomanPS-BoldMT" w:eastAsia="Andale Sans UI" w:hAnsi="TimesNewRomanPS-BoldMT" w:cs="TimesNewRomanPS-BoldMT"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10"/>
  </w:num>
  <w:num w:numId="4">
    <w:abstractNumId w:val="1"/>
  </w:num>
  <w:num w:numId="5">
    <w:abstractNumId w:val="11"/>
  </w:num>
  <w:num w:numId="6">
    <w:abstractNumId w:val="16"/>
  </w:num>
  <w:num w:numId="7">
    <w:abstractNumId w:val="12"/>
  </w:num>
  <w:num w:numId="8">
    <w:abstractNumId w:val="9"/>
  </w:num>
  <w:num w:numId="9">
    <w:abstractNumId w:val="7"/>
  </w:num>
  <w:num w:numId="10">
    <w:abstractNumId w:val="13"/>
    <w:lvlOverride w:ilvl="0">
      <w:lvl w:ilvl="0">
        <w:start w:val="1"/>
        <w:numFmt w:val="decimal"/>
        <w:suff w:val="nothing"/>
        <w:lvlText w:val="%1)"/>
        <w:lvlJc w:val="left"/>
        <w:pPr>
          <w:ind w:left="360" w:hanging="360"/>
        </w:pPr>
        <w:rPr>
          <w:rFonts w:ascii="Times New Roman" w:eastAsia="Arial" w:hAnsi="Times New Roman" w:cs="Times New Roman" w:hint="default"/>
          <w:lang w:val="es-AR"/>
        </w:rPr>
      </w:lvl>
    </w:lvlOverride>
  </w:num>
  <w:num w:numId="11">
    <w:abstractNumId w:val="17"/>
  </w:num>
  <w:num w:numId="12">
    <w:abstractNumId w:val="13"/>
    <w:lvlOverride w:ilvl="0">
      <w:startOverride w:val="1"/>
      <w:lvl w:ilvl="0">
        <w:start w:val="1"/>
        <w:numFmt w:val="decimal"/>
        <w:suff w:val="nothing"/>
        <w:lvlText w:val="%1)"/>
        <w:lvlJc w:val="left"/>
        <w:pPr>
          <w:ind w:left="360" w:hanging="360"/>
        </w:pPr>
        <w:rPr>
          <w:rFonts w:ascii="Times New Roman" w:eastAsia="Arial" w:hAnsi="Times New Roman" w:cs="Times New Roman" w:hint="default"/>
          <w:lang w:val="es-AR"/>
        </w:rPr>
      </w:lvl>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6"/>
  </w:num>
  <w:num w:numId="16">
    <w:abstractNumId w:val="14"/>
  </w:num>
  <w:num w:numId="17">
    <w:abstractNumId w:val="14"/>
    <w:lvlOverride w:ilvl="0">
      <w:startOverride w:val="1"/>
    </w:lvlOverride>
  </w:num>
  <w:num w:numId="18">
    <w:abstractNumId w:val="4"/>
  </w:num>
  <w:num w:numId="19">
    <w:abstractNumId w:val="4"/>
    <w:lvlOverride w:ilvl="0">
      <w:startOverride w:val="1"/>
    </w:lvlOverride>
  </w:num>
  <w:num w:numId="20">
    <w:abstractNumId w:val="0"/>
  </w:num>
  <w:num w:numId="21">
    <w:abstractNumId w:val="13"/>
  </w:num>
  <w:num w:numId="22">
    <w:abstractNumId w:val="3"/>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B6D"/>
    <w:rsid w:val="000819DC"/>
    <w:rsid w:val="00086142"/>
    <w:rsid w:val="00093528"/>
    <w:rsid w:val="00117037"/>
    <w:rsid w:val="00124D6E"/>
    <w:rsid w:val="00151592"/>
    <w:rsid w:val="00182216"/>
    <w:rsid w:val="001B5CF2"/>
    <w:rsid w:val="001C24C8"/>
    <w:rsid w:val="001F55F8"/>
    <w:rsid w:val="00202D62"/>
    <w:rsid w:val="0024685C"/>
    <w:rsid w:val="002475A6"/>
    <w:rsid w:val="0025761C"/>
    <w:rsid w:val="00260B75"/>
    <w:rsid w:val="0026432B"/>
    <w:rsid w:val="00265291"/>
    <w:rsid w:val="00292DB4"/>
    <w:rsid w:val="00297B7C"/>
    <w:rsid w:val="002E775D"/>
    <w:rsid w:val="002F217E"/>
    <w:rsid w:val="002F4294"/>
    <w:rsid w:val="00315464"/>
    <w:rsid w:val="003349C7"/>
    <w:rsid w:val="00334DD0"/>
    <w:rsid w:val="00337ACB"/>
    <w:rsid w:val="00371E9C"/>
    <w:rsid w:val="003833D0"/>
    <w:rsid w:val="003A3B5F"/>
    <w:rsid w:val="003B3295"/>
    <w:rsid w:val="003C50A3"/>
    <w:rsid w:val="003E105F"/>
    <w:rsid w:val="003E7C0D"/>
    <w:rsid w:val="00424DDE"/>
    <w:rsid w:val="00470D9F"/>
    <w:rsid w:val="00482FBA"/>
    <w:rsid w:val="004911D8"/>
    <w:rsid w:val="004C4ABD"/>
    <w:rsid w:val="004D0B6D"/>
    <w:rsid w:val="00515803"/>
    <w:rsid w:val="0055213A"/>
    <w:rsid w:val="005626A9"/>
    <w:rsid w:val="00576ADC"/>
    <w:rsid w:val="00577D43"/>
    <w:rsid w:val="00580D12"/>
    <w:rsid w:val="00591FFD"/>
    <w:rsid w:val="005A2828"/>
    <w:rsid w:val="005A4727"/>
    <w:rsid w:val="005B2AE1"/>
    <w:rsid w:val="005B6E24"/>
    <w:rsid w:val="005C56D0"/>
    <w:rsid w:val="005F66DB"/>
    <w:rsid w:val="00613184"/>
    <w:rsid w:val="006160E9"/>
    <w:rsid w:val="00623988"/>
    <w:rsid w:val="00636F70"/>
    <w:rsid w:val="00672945"/>
    <w:rsid w:val="007010E6"/>
    <w:rsid w:val="00705A86"/>
    <w:rsid w:val="00731CF5"/>
    <w:rsid w:val="00734CD7"/>
    <w:rsid w:val="00784308"/>
    <w:rsid w:val="007852ED"/>
    <w:rsid w:val="00795555"/>
    <w:rsid w:val="007A6605"/>
    <w:rsid w:val="007B4ABB"/>
    <w:rsid w:val="007E3268"/>
    <w:rsid w:val="00807325"/>
    <w:rsid w:val="00807E98"/>
    <w:rsid w:val="008324DD"/>
    <w:rsid w:val="0083729C"/>
    <w:rsid w:val="00862010"/>
    <w:rsid w:val="008630B2"/>
    <w:rsid w:val="008923AD"/>
    <w:rsid w:val="008A26A8"/>
    <w:rsid w:val="008B3F51"/>
    <w:rsid w:val="008C3424"/>
    <w:rsid w:val="008E7709"/>
    <w:rsid w:val="00925C8F"/>
    <w:rsid w:val="0093060B"/>
    <w:rsid w:val="009469CA"/>
    <w:rsid w:val="00960D98"/>
    <w:rsid w:val="00963CCF"/>
    <w:rsid w:val="009734C2"/>
    <w:rsid w:val="0097661C"/>
    <w:rsid w:val="00984852"/>
    <w:rsid w:val="009D4DB2"/>
    <w:rsid w:val="009D4F23"/>
    <w:rsid w:val="009E1ECA"/>
    <w:rsid w:val="00A01BC6"/>
    <w:rsid w:val="00A05E0B"/>
    <w:rsid w:val="00A14B0D"/>
    <w:rsid w:val="00A25908"/>
    <w:rsid w:val="00A35AAA"/>
    <w:rsid w:val="00A42FEF"/>
    <w:rsid w:val="00A43CBB"/>
    <w:rsid w:val="00A53CFE"/>
    <w:rsid w:val="00A61E7C"/>
    <w:rsid w:val="00A94FA5"/>
    <w:rsid w:val="00AD5C9A"/>
    <w:rsid w:val="00AE0274"/>
    <w:rsid w:val="00AE269D"/>
    <w:rsid w:val="00B16826"/>
    <w:rsid w:val="00B26E7D"/>
    <w:rsid w:val="00B33804"/>
    <w:rsid w:val="00B36B6D"/>
    <w:rsid w:val="00B66C60"/>
    <w:rsid w:val="00B71EF8"/>
    <w:rsid w:val="00B96BEF"/>
    <w:rsid w:val="00BC1EF8"/>
    <w:rsid w:val="00BC7977"/>
    <w:rsid w:val="00BD1AA0"/>
    <w:rsid w:val="00BE6EFC"/>
    <w:rsid w:val="00C10B72"/>
    <w:rsid w:val="00C2355D"/>
    <w:rsid w:val="00C412AC"/>
    <w:rsid w:val="00C643A2"/>
    <w:rsid w:val="00C77935"/>
    <w:rsid w:val="00C97E33"/>
    <w:rsid w:val="00CC35FB"/>
    <w:rsid w:val="00CE1E2B"/>
    <w:rsid w:val="00CE3925"/>
    <w:rsid w:val="00CE6BE3"/>
    <w:rsid w:val="00CF4A06"/>
    <w:rsid w:val="00D37F7F"/>
    <w:rsid w:val="00D4455A"/>
    <w:rsid w:val="00D5361A"/>
    <w:rsid w:val="00D72DE0"/>
    <w:rsid w:val="00D76D35"/>
    <w:rsid w:val="00DA03E0"/>
    <w:rsid w:val="00DF30F8"/>
    <w:rsid w:val="00E0039D"/>
    <w:rsid w:val="00E2349C"/>
    <w:rsid w:val="00E430AD"/>
    <w:rsid w:val="00E75177"/>
    <w:rsid w:val="00E75DDF"/>
    <w:rsid w:val="00E85500"/>
    <w:rsid w:val="00ED53BD"/>
    <w:rsid w:val="00EE0D02"/>
    <w:rsid w:val="00F00978"/>
    <w:rsid w:val="00F417F0"/>
    <w:rsid w:val="00F430FB"/>
    <w:rsid w:val="00F567B4"/>
    <w:rsid w:val="00F61BC0"/>
    <w:rsid w:val="00F66418"/>
    <w:rsid w:val="00FA61FA"/>
    <w:rsid w:val="00FD5835"/>
    <w:rsid w:val="00FF1C9D"/>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9AFF5"/>
  <w15:chartTrackingRefBased/>
  <w15:docId w15:val="{0E7A63F4-74BA-411E-B53B-F671BDD6E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80D1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80D12"/>
  </w:style>
  <w:style w:type="paragraph" w:styleId="Piedepgina">
    <w:name w:val="footer"/>
    <w:basedOn w:val="Normal"/>
    <w:link w:val="PiedepginaCar"/>
    <w:uiPriority w:val="99"/>
    <w:unhideWhenUsed/>
    <w:rsid w:val="00580D1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80D12"/>
  </w:style>
  <w:style w:type="paragraph" w:styleId="Prrafodelista">
    <w:name w:val="List Paragraph"/>
    <w:basedOn w:val="Normal"/>
    <w:qFormat/>
    <w:rsid w:val="00580D12"/>
    <w:pPr>
      <w:ind w:left="720"/>
      <w:contextualSpacing/>
    </w:pPr>
  </w:style>
  <w:style w:type="paragraph" w:customStyle="1" w:styleId="Standard">
    <w:name w:val="Standard"/>
    <w:rsid w:val="00B36B6D"/>
    <w:pPr>
      <w:widowControl w:val="0"/>
      <w:suppressAutoHyphens/>
      <w:autoSpaceDN w:val="0"/>
      <w:spacing w:after="0" w:line="240" w:lineRule="auto"/>
      <w:textAlignment w:val="baseline"/>
    </w:pPr>
    <w:rPr>
      <w:rFonts w:ascii="Times New Roman" w:eastAsia="Andale Sans UI" w:hAnsi="Times New Roman" w:cs="Times New Roman"/>
      <w:kern w:val="3"/>
      <w:sz w:val="24"/>
      <w:szCs w:val="24"/>
      <w:lang w:eastAsia="zh-CN"/>
    </w:rPr>
  </w:style>
  <w:style w:type="numbering" w:customStyle="1" w:styleId="WW8Num10">
    <w:name w:val="WW8Num10"/>
    <w:basedOn w:val="Sinlista"/>
    <w:rsid w:val="00CF4A06"/>
    <w:pPr>
      <w:numPr>
        <w:numId w:val="21"/>
      </w:numPr>
    </w:pPr>
  </w:style>
  <w:style w:type="numbering" w:customStyle="1" w:styleId="WW8Num22">
    <w:name w:val="WW8Num22"/>
    <w:basedOn w:val="Sinlista"/>
    <w:rsid w:val="00CF4A06"/>
    <w:pPr>
      <w:numPr>
        <w:numId w:val="11"/>
      </w:numPr>
    </w:pPr>
  </w:style>
  <w:style w:type="numbering" w:customStyle="1" w:styleId="WW8Num2">
    <w:name w:val="WW8Num2"/>
    <w:basedOn w:val="Sinlista"/>
    <w:rsid w:val="007E3268"/>
    <w:pPr>
      <w:numPr>
        <w:numId w:val="16"/>
      </w:numPr>
    </w:pPr>
  </w:style>
  <w:style w:type="numbering" w:customStyle="1" w:styleId="WW8Num21">
    <w:name w:val="WW8Num21"/>
    <w:basedOn w:val="Sinlista"/>
    <w:rsid w:val="007E3268"/>
    <w:pPr>
      <w:numPr>
        <w:numId w:val="18"/>
      </w:numPr>
    </w:pPr>
  </w:style>
  <w:style w:type="numbering" w:customStyle="1" w:styleId="WWNum6">
    <w:name w:val="WWNum6"/>
    <w:basedOn w:val="Sinlista"/>
    <w:rsid w:val="00C97E33"/>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81138">
      <w:bodyDiv w:val="1"/>
      <w:marLeft w:val="0"/>
      <w:marRight w:val="0"/>
      <w:marTop w:val="0"/>
      <w:marBottom w:val="0"/>
      <w:divBdr>
        <w:top w:val="none" w:sz="0" w:space="0" w:color="auto"/>
        <w:left w:val="none" w:sz="0" w:space="0" w:color="auto"/>
        <w:bottom w:val="none" w:sz="0" w:space="0" w:color="auto"/>
        <w:right w:val="none" w:sz="0" w:space="0" w:color="auto"/>
      </w:divBdr>
    </w:div>
    <w:div w:id="2047093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23BA8-1B02-4706-9579-2A0D5CF282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671</TotalTime>
  <Pages>8</Pages>
  <Words>4217</Words>
  <Characters>23196</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jj jj</dc:creator>
  <cp:keywords/>
  <dc:description/>
  <cp:lastModifiedBy>Pablo</cp:lastModifiedBy>
  <cp:revision>17</cp:revision>
  <cp:lastPrinted>2024-04-23T12:34:00Z</cp:lastPrinted>
  <dcterms:created xsi:type="dcterms:W3CDTF">2024-02-16T09:02:00Z</dcterms:created>
  <dcterms:modified xsi:type="dcterms:W3CDTF">2024-06-04T11:41:00Z</dcterms:modified>
</cp:coreProperties>
</file>